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C65E11" w:rsidRDefault="00A85352" w:rsidP="00C65E1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85425B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233F76">
        <w:rPr>
          <w:rFonts w:ascii="Times New Roman" w:hAnsi="Times New Roman" w:cs="Times New Roman"/>
          <w:sz w:val="24"/>
          <w:szCs w:val="24"/>
          <w:lang w:val="ro-MD"/>
        </w:rPr>
        <w:t>2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r w:rsidR="00233F76">
        <w:rPr>
          <w:rFonts w:ascii="Times New Roman" w:hAnsi="Times New Roman" w:cs="Times New Roman"/>
          <w:sz w:val="24"/>
          <w:szCs w:val="24"/>
          <w:lang w:val="ro-MD"/>
        </w:rPr>
        <w:t>prezentarea raportului semianual pe executarea bugetului Primăriei com.Coșnița pe anul 2019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contabilul-șef  al primăriei.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baza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necesităților apărute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233F7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233F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prezentarea raportului de către contabil-șef pe 6 luni ale anului 2019, pe executarea bugetului.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233F76" w:rsidRDefault="00AD739F" w:rsidP="00E60FD8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Decizia cu privire la aprobarea bugetului primăriei com.Coșnița pentru anul 2019 în lectura a doua</w:t>
            </w:r>
            <w:r w:rsidR="00233F76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3F76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8/3 din 26 decembrie 2018</w:t>
            </w:r>
            <w:bookmarkStart w:id="0" w:name="_GoBack"/>
            <w:bookmarkEnd w:id="0"/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C65E11" w:rsidRDefault="004B71D8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Legea bugetului de stat, </w:t>
            </w:r>
            <w:r w:rsidR="00AD739F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privind finanțele publice locale nr.397-XV din 16.10.2003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D739F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Decizia nr. 8/3 din 26 decembrie 2018 ”Cu privire la aprobarea bugetului primăriei com. Coşniţa pentru anul 2019 în lectura a doua”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D739F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Default="00C20BA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>Contabil-șef al Primăriei com.Coșnița                                 Cibuc Irina</w:t>
      </w:r>
    </w:p>
    <w:p w:rsidR="001F50B3" w:rsidRPr="00571512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33F76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69E1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FDE233-D9B9-43DD-9EF1-93F5F869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29</cp:revision>
  <cp:lastPrinted>2019-06-28T06:30:00Z</cp:lastPrinted>
  <dcterms:created xsi:type="dcterms:W3CDTF">2019-02-19T07:15:00Z</dcterms:created>
  <dcterms:modified xsi:type="dcterms:W3CDTF">2019-06-28T08:10:00Z</dcterms:modified>
</cp:coreProperties>
</file>