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F054" w14:textId="77777777" w:rsidR="00B91256" w:rsidRPr="00053107" w:rsidRDefault="00B91256" w:rsidP="00751B68">
      <w:pPr>
        <w:jc w:val="center"/>
        <w:rPr>
          <w:sz w:val="22"/>
          <w:szCs w:val="22"/>
          <w:lang w:val="ro-RO"/>
        </w:rPr>
      </w:pPr>
    </w:p>
    <w:p w14:paraId="2CEB9172" w14:textId="77777777" w:rsidR="00AD57F9" w:rsidRPr="00053107" w:rsidRDefault="001F5603" w:rsidP="00751B68">
      <w:pPr>
        <w:jc w:val="center"/>
        <w:rPr>
          <w:bCs/>
          <w:sz w:val="22"/>
          <w:szCs w:val="22"/>
          <w:lang w:val="ro-RO"/>
        </w:rPr>
      </w:pPr>
      <w:r w:rsidRPr="00053107">
        <w:rPr>
          <w:noProof/>
          <w:sz w:val="22"/>
          <w:szCs w:val="22"/>
          <w:lang w:val="ro-RO" w:eastAsia="ro-RO"/>
        </w:rPr>
        <w:drawing>
          <wp:anchor distT="0" distB="0" distL="114300" distR="114300" simplePos="0" relativeHeight="251657728" behindDoc="0" locked="0" layoutInCell="1" allowOverlap="1" wp14:anchorId="02735212" wp14:editId="1D203CD4">
            <wp:simplePos x="0" y="0"/>
            <wp:positionH relativeFrom="column">
              <wp:posOffset>2628900</wp:posOffset>
            </wp:positionH>
            <wp:positionV relativeFrom="paragraph">
              <wp:posOffset>114300</wp:posOffset>
            </wp:positionV>
            <wp:extent cx="742950" cy="914400"/>
            <wp:effectExtent l="19050" t="0" r="0" b="0"/>
            <wp:wrapNone/>
            <wp:docPr id="2" name="Рисунок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7"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r w:rsidR="00FB6FA8" w:rsidRPr="00053107">
        <w:rPr>
          <w:sz w:val="22"/>
          <w:szCs w:val="22"/>
          <w:lang w:val="ro-RO"/>
        </w:rPr>
        <w:t>R</w:t>
      </w:r>
      <w:r w:rsidR="00FB6FA8" w:rsidRPr="00053107">
        <w:rPr>
          <w:bCs/>
          <w:sz w:val="22"/>
          <w:szCs w:val="22"/>
          <w:lang w:val="ro-RO"/>
        </w:rPr>
        <w:t>EPUBLICA MOLDOVA</w:t>
      </w:r>
    </w:p>
    <w:p w14:paraId="64378E77" w14:textId="77777777" w:rsidR="00FB6FA8" w:rsidRPr="00053107" w:rsidRDefault="00FB6FA8" w:rsidP="00FB6FA8">
      <w:pPr>
        <w:jc w:val="center"/>
        <w:rPr>
          <w:sz w:val="22"/>
          <w:szCs w:val="22"/>
          <w:lang w:val="ro-RO"/>
        </w:rPr>
      </w:pPr>
      <w:r w:rsidRPr="00053107">
        <w:rPr>
          <w:sz w:val="22"/>
          <w:szCs w:val="22"/>
          <w:lang w:val="ro-RO"/>
        </w:rPr>
        <w:t>CONSILIUL COMUNEI  COŞNIŢA</w:t>
      </w:r>
    </w:p>
    <w:p w14:paraId="42615315" w14:textId="77777777" w:rsidR="00FB6FA8" w:rsidRPr="00053107" w:rsidRDefault="00FB6FA8" w:rsidP="00FB6FA8">
      <w:pPr>
        <w:jc w:val="center"/>
        <w:rPr>
          <w:sz w:val="22"/>
          <w:szCs w:val="22"/>
          <w:lang w:val="ro-RO"/>
        </w:rPr>
      </w:pPr>
      <w:r w:rsidRPr="00053107">
        <w:rPr>
          <w:sz w:val="22"/>
          <w:szCs w:val="22"/>
          <w:lang w:val="ro-RO"/>
        </w:rPr>
        <w:t>RAIONUL DUBĂSARI</w:t>
      </w:r>
    </w:p>
    <w:p w14:paraId="2ABD1D07" w14:textId="77777777" w:rsidR="00FB6FA8" w:rsidRPr="00053107" w:rsidRDefault="00FB6FA8" w:rsidP="00FB6FA8">
      <w:pPr>
        <w:jc w:val="center"/>
        <w:rPr>
          <w:b/>
          <w:sz w:val="22"/>
          <w:szCs w:val="22"/>
          <w:lang w:val="ro-RO"/>
        </w:rPr>
      </w:pPr>
      <w:r w:rsidRPr="00053107">
        <w:rPr>
          <w:b/>
          <w:sz w:val="22"/>
          <w:szCs w:val="22"/>
          <w:lang w:val="ro-RO"/>
        </w:rPr>
        <w:t>PRIMĂRIA</w:t>
      </w:r>
    </w:p>
    <w:p w14:paraId="340F6B90" w14:textId="77777777" w:rsidR="00FB6FA8" w:rsidRPr="00053107" w:rsidRDefault="00FB6FA8" w:rsidP="00FB6FA8">
      <w:pPr>
        <w:jc w:val="center"/>
        <w:rPr>
          <w:sz w:val="20"/>
          <w:szCs w:val="20"/>
          <w:lang w:val="ro-RO"/>
        </w:rPr>
      </w:pPr>
      <w:r w:rsidRPr="00053107">
        <w:rPr>
          <w:sz w:val="20"/>
          <w:szCs w:val="20"/>
          <w:lang w:val="ro-RO"/>
        </w:rPr>
        <w:t>MD-4572, s.Coşniţa, str.Păcii 51</w:t>
      </w:r>
    </w:p>
    <w:p w14:paraId="4E9E3ADE" w14:textId="77777777" w:rsidR="00FB6FA8" w:rsidRPr="00053107" w:rsidRDefault="00FB6FA8" w:rsidP="00FB6FA8">
      <w:pPr>
        <w:jc w:val="center"/>
        <w:rPr>
          <w:sz w:val="20"/>
          <w:szCs w:val="20"/>
          <w:lang w:val="ro-RO"/>
        </w:rPr>
      </w:pPr>
      <w:r w:rsidRPr="00053107">
        <w:rPr>
          <w:sz w:val="20"/>
          <w:szCs w:val="20"/>
          <w:lang w:val="ro-RO"/>
        </w:rPr>
        <w:t>tel.(248)44-236, tel/fax.(248)44-238</w:t>
      </w:r>
    </w:p>
    <w:p w14:paraId="27454266" w14:textId="17987592" w:rsidR="000549D7" w:rsidRPr="00053107" w:rsidRDefault="00AB6AD8" w:rsidP="00751B68">
      <w:pPr>
        <w:jc w:val="center"/>
        <w:rPr>
          <w:sz w:val="20"/>
          <w:szCs w:val="20"/>
          <w:lang w:val="ro-RO"/>
        </w:rPr>
      </w:pPr>
      <w:r w:rsidRPr="00053107">
        <w:rPr>
          <w:sz w:val="20"/>
          <w:szCs w:val="20"/>
          <w:lang w:val="ro-RO"/>
        </w:rPr>
        <w:t>E-mail</w:t>
      </w:r>
      <w:r w:rsidR="008B020F" w:rsidRPr="00053107">
        <w:rPr>
          <w:sz w:val="20"/>
          <w:szCs w:val="20"/>
          <w:lang w:val="ro-RO"/>
        </w:rPr>
        <w:t xml:space="preserve">: </w:t>
      </w:r>
      <w:hyperlink r:id="rId8" w:history="1">
        <w:r w:rsidR="008B020F" w:rsidRPr="00053107">
          <w:rPr>
            <w:rStyle w:val="a3"/>
            <w:sz w:val="20"/>
            <w:szCs w:val="20"/>
            <w:lang w:val="ro-RO"/>
          </w:rPr>
          <w:t>aplcosnita@gmail.com</w:t>
        </w:r>
      </w:hyperlink>
      <w:r w:rsidR="000C0A68" w:rsidRPr="00053107">
        <w:rPr>
          <w:sz w:val="20"/>
          <w:szCs w:val="20"/>
          <w:lang w:val="ro-RO"/>
        </w:rPr>
        <w:t xml:space="preserve"> </w:t>
      </w:r>
    </w:p>
    <w:p w14:paraId="2710FE2D" w14:textId="77777777" w:rsidR="00B91256" w:rsidRPr="00053107" w:rsidRDefault="00B91256" w:rsidP="004343E4">
      <w:pPr>
        <w:jc w:val="center"/>
        <w:rPr>
          <w:bCs/>
          <w:sz w:val="22"/>
          <w:szCs w:val="22"/>
          <w:lang w:val="ro-RO"/>
        </w:rPr>
      </w:pPr>
    </w:p>
    <w:p w14:paraId="51F3C3E3" w14:textId="77777777" w:rsidR="00FB6FA8" w:rsidRPr="00053107" w:rsidRDefault="00FB6FA8" w:rsidP="004343E4">
      <w:pPr>
        <w:jc w:val="center"/>
        <w:rPr>
          <w:bCs/>
          <w:sz w:val="22"/>
          <w:szCs w:val="22"/>
          <w:lang w:val="ro-RO"/>
        </w:rPr>
      </w:pPr>
      <w:r w:rsidRPr="00053107">
        <w:rPr>
          <w:bCs/>
          <w:sz w:val="22"/>
          <w:szCs w:val="22"/>
          <w:lang w:val="ro-RO"/>
        </w:rPr>
        <w:t>РЕСПУБЛИКА МОЛДОВА</w:t>
      </w:r>
    </w:p>
    <w:p w14:paraId="0FAEB682" w14:textId="77777777" w:rsidR="00FB6FA8" w:rsidRPr="00053107" w:rsidRDefault="00FB6FA8" w:rsidP="00FB6FA8">
      <w:pPr>
        <w:jc w:val="center"/>
        <w:rPr>
          <w:sz w:val="22"/>
          <w:szCs w:val="22"/>
          <w:lang w:val="ro-RO"/>
        </w:rPr>
      </w:pPr>
      <w:r w:rsidRPr="00053107">
        <w:rPr>
          <w:sz w:val="22"/>
          <w:szCs w:val="22"/>
          <w:lang w:val="ro-RO"/>
        </w:rPr>
        <w:t>СОВЕТ КОМУНЫ  КОШНИЦА</w:t>
      </w:r>
    </w:p>
    <w:p w14:paraId="3C9C40F0" w14:textId="77777777" w:rsidR="00FB6FA8" w:rsidRPr="00053107" w:rsidRDefault="00FB6FA8" w:rsidP="00FB6FA8">
      <w:pPr>
        <w:jc w:val="center"/>
        <w:rPr>
          <w:sz w:val="22"/>
          <w:szCs w:val="22"/>
          <w:lang w:val="ro-RO"/>
        </w:rPr>
      </w:pPr>
      <w:r w:rsidRPr="00053107">
        <w:rPr>
          <w:sz w:val="22"/>
          <w:szCs w:val="22"/>
          <w:lang w:val="ro-RO"/>
        </w:rPr>
        <w:t>РАЙОН ДУБЭСАРЬ</w:t>
      </w:r>
    </w:p>
    <w:p w14:paraId="51741B5E" w14:textId="77777777" w:rsidR="00FB6FA8" w:rsidRPr="00053107" w:rsidRDefault="00FB6FA8" w:rsidP="00FB6FA8">
      <w:pPr>
        <w:jc w:val="center"/>
        <w:rPr>
          <w:b/>
          <w:sz w:val="22"/>
          <w:szCs w:val="22"/>
          <w:lang w:val="ro-RO"/>
        </w:rPr>
      </w:pPr>
      <w:r w:rsidRPr="00053107">
        <w:rPr>
          <w:b/>
          <w:sz w:val="22"/>
          <w:szCs w:val="22"/>
          <w:lang w:val="ro-RO"/>
        </w:rPr>
        <w:t>ПРИМЭРИЯ</w:t>
      </w:r>
    </w:p>
    <w:p w14:paraId="6E4AB95E" w14:textId="77777777" w:rsidR="00FB6FA8" w:rsidRPr="00053107" w:rsidRDefault="00FB6FA8" w:rsidP="00FB6FA8">
      <w:pPr>
        <w:jc w:val="center"/>
        <w:rPr>
          <w:sz w:val="20"/>
          <w:szCs w:val="20"/>
          <w:lang w:val="ro-RO"/>
        </w:rPr>
      </w:pPr>
      <w:r w:rsidRPr="00053107">
        <w:rPr>
          <w:sz w:val="20"/>
          <w:szCs w:val="20"/>
          <w:lang w:val="ro-RO"/>
        </w:rPr>
        <w:t>MД</w:t>
      </w:r>
      <w:r w:rsidR="00C378CE" w:rsidRPr="00053107">
        <w:rPr>
          <w:sz w:val="20"/>
          <w:szCs w:val="20"/>
          <w:lang w:val="ro-RO"/>
        </w:rPr>
        <w:t>-4572, c.Кошница</w:t>
      </w:r>
      <w:r w:rsidRPr="00053107">
        <w:rPr>
          <w:sz w:val="20"/>
          <w:szCs w:val="20"/>
          <w:lang w:val="ro-RO"/>
        </w:rPr>
        <w:t>,  ул.Пэчий 51</w:t>
      </w:r>
    </w:p>
    <w:p w14:paraId="43B62B48" w14:textId="77777777" w:rsidR="00FB6FA8" w:rsidRPr="00053107" w:rsidRDefault="00C378CE" w:rsidP="00FB6FA8">
      <w:pPr>
        <w:jc w:val="center"/>
        <w:rPr>
          <w:sz w:val="20"/>
          <w:szCs w:val="20"/>
          <w:lang w:val="ro-RO"/>
        </w:rPr>
      </w:pPr>
      <w:r w:rsidRPr="00053107">
        <w:rPr>
          <w:sz w:val="20"/>
          <w:szCs w:val="20"/>
          <w:lang w:val="ro-RO"/>
        </w:rPr>
        <w:t>тел.(248)44-236, fax.</w:t>
      </w:r>
      <w:r w:rsidR="00FB6FA8" w:rsidRPr="00053107">
        <w:rPr>
          <w:sz w:val="20"/>
          <w:szCs w:val="20"/>
          <w:lang w:val="ro-RO"/>
        </w:rPr>
        <w:t>(248)44-238</w:t>
      </w:r>
    </w:p>
    <w:p w14:paraId="3EA744CB" w14:textId="4EE5A236" w:rsidR="000C0A68" w:rsidRPr="00053107" w:rsidRDefault="00AB6AD8" w:rsidP="000C0A68">
      <w:pPr>
        <w:jc w:val="center"/>
        <w:rPr>
          <w:sz w:val="20"/>
          <w:szCs w:val="20"/>
          <w:lang w:val="ro-RO"/>
        </w:rPr>
      </w:pPr>
      <w:r w:rsidRPr="00053107">
        <w:rPr>
          <w:sz w:val="20"/>
          <w:szCs w:val="20"/>
          <w:lang w:val="ro-RO"/>
        </w:rPr>
        <w:t>E-mail</w:t>
      </w:r>
      <w:r w:rsidR="008B020F" w:rsidRPr="00053107">
        <w:rPr>
          <w:sz w:val="20"/>
          <w:szCs w:val="20"/>
          <w:lang w:val="ro-RO"/>
        </w:rPr>
        <w:t xml:space="preserve">: </w:t>
      </w:r>
      <w:hyperlink r:id="rId9" w:history="1">
        <w:r w:rsidR="00BD631C" w:rsidRPr="00053107">
          <w:rPr>
            <w:color w:val="0000FF"/>
            <w:sz w:val="20"/>
            <w:szCs w:val="20"/>
            <w:u w:val="single"/>
            <w:lang w:val="ro-RO"/>
          </w:rPr>
          <w:t>aplcosnita@gmail</w:t>
        </w:r>
        <w:r w:rsidR="000C0A68" w:rsidRPr="00053107">
          <w:rPr>
            <w:color w:val="0000FF"/>
            <w:sz w:val="20"/>
            <w:szCs w:val="20"/>
            <w:u w:val="single"/>
            <w:lang w:val="ro-RO"/>
          </w:rPr>
          <w:t>.com</w:t>
        </w:r>
      </w:hyperlink>
      <w:r w:rsidR="000C0A68" w:rsidRPr="00053107">
        <w:rPr>
          <w:sz w:val="20"/>
          <w:szCs w:val="20"/>
          <w:lang w:val="ro-RO"/>
        </w:rPr>
        <w:t xml:space="preserve"> </w:t>
      </w:r>
    </w:p>
    <w:p w14:paraId="3206FF35" w14:textId="77777777" w:rsidR="00FB6FA8" w:rsidRPr="00053107" w:rsidRDefault="00FB6FA8" w:rsidP="00B166F4">
      <w:pPr>
        <w:rPr>
          <w:sz w:val="20"/>
          <w:szCs w:val="20"/>
          <w:lang w:val="ro-RO"/>
        </w:rPr>
        <w:sectPr w:rsidR="00FB6FA8" w:rsidRPr="00053107" w:rsidSect="00785896">
          <w:pgSz w:w="11906" w:h="16838"/>
          <w:pgMar w:top="180" w:right="850" w:bottom="1134" w:left="1701" w:header="708" w:footer="708" w:gutter="0"/>
          <w:cols w:num="2" w:space="708" w:equalWidth="0">
            <w:col w:w="3699" w:space="1980"/>
            <w:col w:w="3675"/>
          </w:cols>
          <w:docGrid w:linePitch="360"/>
        </w:sectPr>
      </w:pPr>
    </w:p>
    <w:p w14:paraId="51795777" w14:textId="042163D1" w:rsidR="001F0996" w:rsidRPr="00053107" w:rsidRDefault="00FB6FA8">
      <w:pPr>
        <w:rPr>
          <w:sz w:val="16"/>
          <w:szCs w:val="16"/>
          <w:lang w:val="ro-RO"/>
        </w:rPr>
      </w:pPr>
      <w:r w:rsidRPr="00053107">
        <w:rPr>
          <w:sz w:val="16"/>
          <w:szCs w:val="16"/>
          <w:lang w:val="ro-RO"/>
        </w:rPr>
        <w:lastRenderedPageBreak/>
        <w:t>___________________________________________________________________________________________________________________</w:t>
      </w:r>
      <w:r w:rsidR="00C47125" w:rsidRPr="00053107">
        <w:rPr>
          <w:sz w:val="16"/>
          <w:szCs w:val="16"/>
          <w:lang w:val="ro-RO"/>
        </w:rPr>
        <w:t>_</w:t>
      </w:r>
    </w:p>
    <w:p w14:paraId="371D4773" w14:textId="77777777" w:rsidR="00854C7B" w:rsidRPr="00053107" w:rsidRDefault="006C048C" w:rsidP="00E651FE">
      <w:pPr>
        <w:tabs>
          <w:tab w:val="left" w:pos="3660"/>
        </w:tabs>
        <w:jc w:val="right"/>
        <w:rPr>
          <w:b/>
          <w:caps/>
          <w:sz w:val="28"/>
          <w:szCs w:val="28"/>
          <w:lang w:val="ro-RO"/>
        </w:rPr>
      </w:pPr>
      <w:r w:rsidRPr="00053107">
        <w:rPr>
          <w:b/>
          <w:caps/>
          <w:sz w:val="28"/>
          <w:szCs w:val="28"/>
          <w:lang w:val="ro-RO"/>
        </w:rPr>
        <w:t>Proiect</w:t>
      </w:r>
    </w:p>
    <w:p w14:paraId="794ACABC" w14:textId="66BE01B3" w:rsidR="00B51D96" w:rsidRPr="00BA3AE1" w:rsidRDefault="00C7287C" w:rsidP="00B51D96">
      <w:pPr>
        <w:tabs>
          <w:tab w:val="left" w:pos="3660"/>
        </w:tabs>
        <w:jc w:val="center"/>
        <w:rPr>
          <w:b/>
          <w:lang w:val="ro-RO"/>
        </w:rPr>
      </w:pPr>
      <w:r w:rsidRPr="00BA3AE1">
        <w:rPr>
          <w:b/>
          <w:lang w:val="ro-RO"/>
        </w:rPr>
        <w:t>D E C I Z I E  Nr.</w:t>
      </w:r>
      <w:r w:rsidR="00BA3AE1" w:rsidRPr="00BA3AE1">
        <w:rPr>
          <w:b/>
          <w:lang w:val="ro-RO"/>
        </w:rPr>
        <w:t xml:space="preserve"> 3/9</w:t>
      </w:r>
    </w:p>
    <w:p w14:paraId="455084D5" w14:textId="1237B0F0" w:rsidR="00B51D96" w:rsidRPr="00BA3AE1" w:rsidRDefault="00854C7B" w:rsidP="00B51D96">
      <w:pPr>
        <w:tabs>
          <w:tab w:val="left" w:pos="3660"/>
        </w:tabs>
        <w:jc w:val="center"/>
        <w:rPr>
          <w:lang w:val="ro-RO"/>
        </w:rPr>
      </w:pPr>
      <w:r w:rsidRPr="00BA3AE1">
        <w:rPr>
          <w:lang w:val="ro-RO"/>
        </w:rPr>
        <w:t>d</w:t>
      </w:r>
      <w:r w:rsidR="00C7287C" w:rsidRPr="00BA3AE1">
        <w:rPr>
          <w:lang w:val="ro-RO"/>
        </w:rPr>
        <w:t xml:space="preserve">in </w:t>
      </w:r>
      <w:r w:rsidR="00BA3AE1" w:rsidRPr="00BA3AE1">
        <w:rPr>
          <w:lang w:val="ro-RO"/>
        </w:rPr>
        <w:t>24 aprilie 2026</w:t>
      </w:r>
    </w:p>
    <w:p w14:paraId="3D04C701" w14:textId="77777777" w:rsidR="00A506AA" w:rsidRPr="00053107" w:rsidRDefault="00A506AA" w:rsidP="00A506AA">
      <w:pPr>
        <w:pStyle w:val="a9"/>
        <w:spacing w:after="0" w:line="240" w:lineRule="auto"/>
        <w:jc w:val="both"/>
        <w:rPr>
          <w:rFonts w:ascii="Times New Roman" w:eastAsia="Times New Roman" w:hAnsi="Times New Roman"/>
          <w:b/>
          <w:i/>
          <w:sz w:val="24"/>
          <w:szCs w:val="24"/>
          <w:lang w:val="ro-RO" w:eastAsia="ru-RU"/>
        </w:rPr>
      </w:pPr>
    </w:p>
    <w:p w14:paraId="38601EEF" w14:textId="77777777" w:rsidR="00053107" w:rsidRPr="00053107" w:rsidRDefault="00053107" w:rsidP="00A506AA">
      <w:pPr>
        <w:pStyle w:val="a9"/>
        <w:ind w:left="0"/>
        <w:jc w:val="both"/>
        <w:rPr>
          <w:rFonts w:ascii="Times New Roman" w:hAnsi="Times New Roman"/>
          <w:b/>
          <w:i/>
          <w:sz w:val="24"/>
          <w:szCs w:val="24"/>
          <w:lang w:val="ro-RO"/>
        </w:rPr>
      </w:pPr>
      <w:r w:rsidRPr="00053107">
        <w:rPr>
          <w:rFonts w:ascii="Times New Roman" w:hAnsi="Times New Roman"/>
          <w:b/>
          <w:i/>
          <w:sz w:val="24"/>
          <w:szCs w:val="24"/>
          <w:lang w:val="ro-RO"/>
        </w:rPr>
        <w:t xml:space="preserve">Cu privire la aprobarea listelor bunurilor transmise </w:t>
      </w:r>
    </w:p>
    <w:p w14:paraId="0F2EC310" w14:textId="77777777" w:rsidR="00053107" w:rsidRPr="00053107" w:rsidRDefault="00053107" w:rsidP="00A506AA">
      <w:pPr>
        <w:pStyle w:val="a9"/>
        <w:ind w:left="0"/>
        <w:jc w:val="both"/>
        <w:rPr>
          <w:rFonts w:ascii="Times New Roman" w:hAnsi="Times New Roman"/>
          <w:b/>
          <w:i/>
          <w:sz w:val="24"/>
          <w:szCs w:val="24"/>
          <w:lang w:val="ro-RO"/>
        </w:rPr>
      </w:pPr>
      <w:r w:rsidRPr="00053107">
        <w:rPr>
          <w:rFonts w:ascii="Times New Roman" w:hAnsi="Times New Roman"/>
          <w:b/>
          <w:i/>
          <w:sz w:val="24"/>
          <w:szCs w:val="24"/>
          <w:lang w:val="ro-RO"/>
        </w:rPr>
        <w:t>sau care urmau a fi transmise în contul cotelor-părți valorice</w:t>
      </w:r>
    </w:p>
    <w:p w14:paraId="1E52B92F" w14:textId="2089602E" w:rsidR="00A506AA" w:rsidRPr="00053107" w:rsidRDefault="00053107" w:rsidP="00A506AA">
      <w:pPr>
        <w:pStyle w:val="a9"/>
        <w:ind w:left="0"/>
        <w:jc w:val="both"/>
        <w:rPr>
          <w:rFonts w:ascii="Times New Roman" w:hAnsi="Times New Roman"/>
          <w:b/>
          <w:i/>
          <w:sz w:val="24"/>
          <w:szCs w:val="24"/>
          <w:lang w:val="ro-RO"/>
        </w:rPr>
      </w:pPr>
      <w:r w:rsidRPr="00053107">
        <w:rPr>
          <w:rFonts w:ascii="Times New Roman" w:hAnsi="Times New Roman"/>
          <w:b/>
          <w:i/>
          <w:sz w:val="24"/>
          <w:szCs w:val="24"/>
          <w:lang w:val="ro-RO"/>
        </w:rPr>
        <w:t>din patr</w:t>
      </w:r>
      <w:r w:rsidR="00982CBE">
        <w:rPr>
          <w:rFonts w:ascii="Times New Roman" w:hAnsi="Times New Roman"/>
          <w:b/>
          <w:i/>
          <w:sz w:val="24"/>
          <w:szCs w:val="24"/>
          <w:lang w:val="ro-RO"/>
        </w:rPr>
        <w:t>imoniul fostelor întreprinderi a</w:t>
      </w:r>
      <w:r w:rsidRPr="00053107">
        <w:rPr>
          <w:rFonts w:ascii="Times New Roman" w:hAnsi="Times New Roman"/>
          <w:b/>
          <w:i/>
          <w:sz w:val="24"/>
          <w:szCs w:val="24"/>
          <w:lang w:val="ro-RO"/>
        </w:rPr>
        <w:t>gricole</w:t>
      </w:r>
    </w:p>
    <w:p w14:paraId="51112B51" w14:textId="77777777" w:rsidR="00053107" w:rsidRPr="00053107" w:rsidRDefault="00053107" w:rsidP="00A506AA">
      <w:pPr>
        <w:pStyle w:val="a9"/>
        <w:ind w:left="0"/>
        <w:jc w:val="both"/>
        <w:rPr>
          <w:rFonts w:ascii="Times New Roman" w:hAnsi="Times New Roman"/>
          <w:b/>
          <w:i/>
          <w:sz w:val="24"/>
          <w:szCs w:val="24"/>
          <w:lang w:val="ro-RO"/>
        </w:rPr>
      </w:pPr>
    </w:p>
    <w:p w14:paraId="66970E86" w14:textId="0E141FCC" w:rsidR="00A506AA" w:rsidRPr="00053107" w:rsidRDefault="00982CBE" w:rsidP="003F44CD">
      <w:pPr>
        <w:pStyle w:val="a9"/>
        <w:spacing w:before="240"/>
        <w:ind w:left="0"/>
        <w:jc w:val="both"/>
        <w:rPr>
          <w:lang w:val="ro-RO"/>
        </w:rPr>
      </w:pPr>
      <w:r>
        <w:rPr>
          <w:rFonts w:ascii="Times New Roman" w:hAnsi="Times New Roman"/>
          <w:sz w:val="24"/>
          <w:szCs w:val="24"/>
          <w:lang w:val="ro-RO"/>
        </w:rPr>
        <w:t xml:space="preserve">     </w:t>
      </w:r>
      <w:r w:rsidR="00A506AA" w:rsidRPr="00EF34E5">
        <w:rPr>
          <w:rFonts w:ascii="Times New Roman" w:hAnsi="Times New Roman"/>
          <w:sz w:val="24"/>
          <w:szCs w:val="24"/>
          <w:lang w:val="ro-RO"/>
        </w:rPr>
        <w:t>În temeiul art.14 alin.</w:t>
      </w:r>
      <w:r w:rsidR="00BD631C" w:rsidRPr="00EF34E5">
        <w:rPr>
          <w:rFonts w:ascii="Times New Roman" w:hAnsi="Times New Roman"/>
          <w:sz w:val="24"/>
          <w:szCs w:val="24"/>
          <w:lang w:val="ro-RO"/>
        </w:rPr>
        <w:t xml:space="preserve"> </w:t>
      </w:r>
      <w:r w:rsidR="00A506AA" w:rsidRPr="00EF34E5">
        <w:rPr>
          <w:rFonts w:ascii="Times New Roman" w:hAnsi="Times New Roman"/>
          <w:sz w:val="24"/>
          <w:szCs w:val="24"/>
          <w:lang w:val="ro-RO"/>
        </w:rPr>
        <w:t>(1</w:t>
      </w:r>
      <w:r w:rsidR="00620763" w:rsidRPr="00EF34E5">
        <w:rPr>
          <w:rFonts w:ascii="Times New Roman" w:hAnsi="Times New Roman"/>
          <w:sz w:val="24"/>
          <w:szCs w:val="24"/>
          <w:lang w:val="ro-RO"/>
        </w:rPr>
        <w:t>) al Legii nr.436/</w:t>
      </w:r>
      <w:r w:rsidR="00A506AA" w:rsidRPr="00EF34E5">
        <w:rPr>
          <w:rFonts w:ascii="Times New Roman" w:hAnsi="Times New Roman"/>
          <w:sz w:val="24"/>
          <w:szCs w:val="24"/>
          <w:lang w:val="ro-RO"/>
        </w:rPr>
        <w:t xml:space="preserve">2006 </w:t>
      </w:r>
      <w:r w:rsidR="00EF34E5" w:rsidRPr="00982CBE">
        <w:rPr>
          <w:rFonts w:ascii="Times New Roman" w:hAnsi="Times New Roman"/>
          <w:iCs/>
          <w:sz w:val="24"/>
          <w:szCs w:val="24"/>
          <w:lang w:val="ro-RO"/>
        </w:rPr>
        <w:t>p</w:t>
      </w:r>
      <w:r w:rsidR="00A506AA" w:rsidRPr="00982CBE">
        <w:rPr>
          <w:rFonts w:ascii="Times New Roman" w:hAnsi="Times New Roman"/>
          <w:iCs/>
          <w:sz w:val="24"/>
          <w:szCs w:val="24"/>
          <w:lang w:val="ro-RO"/>
        </w:rPr>
        <w:t xml:space="preserve">rivind </w:t>
      </w:r>
      <w:r w:rsidR="003F44CD" w:rsidRPr="00982CBE">
        <w:rPr>
          <w:rFonts w:ascii="Times New Roman" w:hAnsi="Times New Roman"/>
          <w:iCs/>
          <w:sz w:val="24"/>
          <w:szCs w:val="24"/>
          <w:lang w:val="ro-RO"/>
        </w:rPr>
        <w:t>administrația</w:t>
      </w:r>
      <w:r w:rsidR="00A506AA" w:rsidRPr="00982CBE">
        <w:rPr>
          <w:rFonts w:ascii="Times New Roman" w:hAnsi="Times New Roman"/>
          <w:iCs/>
          <w:sz w:val="24"/>
          <w:szCs w:val="24"/>
          <w:lang w:val="ro-RO"/>
        </w:rPr>
        <w:t xml:space="preserve"> publică locală</w:t>
      </w:r>
      <w:r w:rsidR="00A506AA" w:rsidRPr="00EF34E5">
        <w:rPr>
          <w:rFonts w:ascii="Times New Roman" w:hAnsi="Times New Roman"/>
          <w:sz w:val="24"/>
          <w:szCs w:val="24"/>
          <w:lang w:val="ro-RO"/>
        </w:rPr>
        <w:t>,</w:t>
      </w:r>
      <w:r w:rsidR="00E75E5C" w:rsidRPr="00EF34E5">
        <w:rPr>
          <w:rFonts w:ascii="Times New Roman" w:hAnsi="Times New Roman"/>
          <w:sz w:val="24"/>
          <w:szCs w:val="24"/>
          <w:lang w:val="ro-RO"/>
        </w:rPr>
        <w:t xml:space="preserve"> </w:t>
      </w:r>
      <w:r w:rsidR="00EF34E5" w:rsidRPr="00EF34E5">
        <w:rPr>
          <w:rFonts w:ascii="Times New Roman" w:hAnsi="Times New Roman"/>
          <w:sz w:val="24"/>
          <w:szCs w:val="24"/>
          <w:lang w:val="ro-RO"/>
        </w:rPr>
        <w:t>art.</w:t>
      </w:r>
      <w:r w:rsidR="00BA3AE1">
        <w:rPr>
          <w:rFonts w:ascii="Times New Roman" w:hAnsi="Times New Roman"/>
          <w:sz w:val="24"/>
          <w:szCs w:val="24"/>
          <w:lang w:val="ro-RO"/>
        </w:rPr>
        <w:t xml:space="preserve"> </w:t>
      </w:r>
      <w:r w:rsidR="00EF34E5" w:rsidRPr="00EF34E5">
        <w:rPr>
          <w:rFonts w:ascii="Times New Roman" w:hAnsi="Times New Roman"/>
          <w:sz w:val="24"/>
          <w:szCs w:val="24"/>
          <w:lang w:val="ro-RO"/>
        </w:rPr>
        <w:t>8</w:t>
      </w:r>
      <w:r w:rsidR="00EF34E5" w:rsidRPr="00EF34E5">
        <w:rPr>
          <w:rFonts w:ascii="Times New Roman" w:hAnsi="Times New Roman"/>
          <w:sz w:val="24"/>
          <w:szCs w:val="24"/>
          <w:vertAlign w:val="superscript"/>
          <w:lang w:val="ro-RO"/>
        </w:rPr>
        <w:t>1</w:t>
      </w:r>
      <w:r w:rsidR="00EF34E5" w:rsidRPr="00EF34E5">
        <w:rPr>
          <w:rFonts w:ascii="Times New Roman" w:hAnsi="Times New Roman"/>
          <w:sz w:val="24"/>
          <w:szCs w:val="24"/>
          <w:lang w:val="ro-RO"/>
        </w:rPr>
        <w:t xml:space="preserve"> alin. (2) și (3) al Legii nr. 526 din 16.07.1999 </w:t>
      </w:r>
      <w:r w:rsidR="00EF34E5" w:rsidRPr="00982CBE">
        <w:rPr>
          <w:rFonts w:ascii="Times New Roman" w:hAnsi="Times New Roman"/>
          <w:iCs/>
          <w:sz w:val="24"/>
          <w:szCs w:val="24"/>
          <w:lang w:val="ro-RO"/>
        </w:rPr>
        <w:t>cu privire la  proprietatea publică a unităților administrativ-teritoriale</w:t>
      </w:r>
      <w:r w:rsidR="00EF34E5" w:rsidRPr="00EF34E5">
        <w:rPr>
          <w:rFonts w:ascii="Times New Roman" w:hAnsi="Times New Roman"/>
          <w:sz w:val="24"/>
          <w:szCs w:val="24"/>
          <w:lang w:val="ro-RO"/>
        </w:rPr>
        <w:t xml:space="preserve">, </w:t>
      </w:r>
      <w:r w:rsidR="00BA3AE1">
        <w:rPr>
          <w:rFonts w:ascii="Times New Roman" w:hAnsi="Times New Roman"/>
          <w:sz w:val="24"/>
          <w:szCs w:val="24"/>
          <w:lang w:val="ro-RO"/>
        </w:rPr>
        <w:t>art. 43 al Hotărâ</w:t>
      </w:r>
      <w:r w:rsidR="00053107" w:rsidRPr="00053107">
        <w:rPr>
          <w:rFonts w:ascii="Times New Roman" w:hAnsi="Times New Roman"/>
          <w:sz w:val="24"/>
          <w:szCs w:val="24"/>
          <w:lang w:val="ro-RO"/>
        </w:rPr>
        <w:t>rii Guvernului nr.</w:t>
      </w:r>
      <w:r w:rsidR="00BA3AE1">
        <w:rPr>
          <w:rFonts w:ascii="Times New Roman" w:hAnsi="Times New Roman"/>
          <w:sz w:val="24"/>
          <w:szCs w:val="24"/>
          <w:lang w:val="ro-RO"/>
        </w:rPr>
        <w:t xml:space="preserve"> </w:t>
      </w:r>
      <w:r w:rsidR="00053107" w:rsidRPr="00053107">
        <w:rPr>
          <w:rFonts w:ascii="Times New Roman" w:hAnsi="Times New Roman"/>
          <w:sz w:val="24"/>
          <w:szCs w:val="24"/>
          <w:lang w:val="ro-RO"/>
        </w:rPr>
        <w:t xml:space="preserve">799 din 23.11.2022 </w:t>
      </w:r>
      <w:r w:rsidR="00053107" w:rsidRPr="00982CBE">
        <w:rPr>
          <w:rFonts w:ascii="Times New Roman" w:hAnsi="Times New Roman"/>
          <w:iCs/>
          <w:sz w:val="24"/>
          <w:szCs w:val="24"/>
          <w:lang w:val="ro-RO"/>
        </w:rPr>
        <w:t>pentru aprobarea Regulamentului privind modul de inventariere a bunurilor transmise sau care urmau a fi transmise în contul cotelor-părți valorice din patrimoniul fostelor întreprinderi agricole</w:t>
      </w:r>
      <w:r w:rsidR="00053107">
        <w:rPr>
          <w:rFonts w:ascii="Times New Roman" w:hAnsi="Times New Roman"/>
          <w:sz w:val="24"/>
          <w:szCs w:val="24"/>
          <w:lang w:val="ro-RO"/>
        </w:rPr>
        <w:t xml:space="preserve">, </w:t>
      </w:r>
      <w:r w:rsidR="00BB4941" w:rsidRPr="00053107">
        <w:rPr>
          <w:rFonts w:ascii="Times New Roman" w:hAnsi="Times New Roman"/>
          <w:sz w:val="24"/>
          <w:szCs w:val="24"/>
          <w:lang w:val="ro-RO"/>
        </w:rPr>
        <w:t>având</w:t>
      </w:r>
      <w:r w:rsidR="003F44CD" w:rsidRPr="00053107">
        <w:rPr>
          <w:rFonts w:ascii="Times New Roman" w:hAnsi="Times New Roman"/>
          <w:sz w:val="24"/>
          <w:szCs w:val="24"/>
          <w:lang w:val="ro-RO"/>
        </w:rPr>
        <w:t xml:space="preserve"> în vedere</w:t>
      </w:r>
      <w:r w:rsidR="00053107">
        <w:rPr>
          <w:rFonts w:ascii="Times New Roman" w:hAnsi="Times New Roman"/>
          <w:sz w:val="24"/>
          <w:szCs w:val="24"/>
          <w:lang w:val="ro-RO"/>
        </w:rPr>
        <w:t xml:space="preserve"> </w:t>
      </w:r>
      <w:r w:rsidR="00233EE1" w:rsidRPr="00233EE1">
        <w:rPr>
          <w:rFonts w:ascii="Times New Roman" w:hAnsi="Times New Roman"/>
          <w:sz w:val="24"/>
          <w:szCs w:val="24"/>
          <w:lang w:val="ro-RO"/>
        </w:rPr>
        <w:t xml:space="preserve">Lista Nr. 2 a bunurilor transmise sau care </w:t>
      </w:r>
      <w:r w:rsidR="00233EE1" w:rsidRPr="00233EE1">
        <w:rPr>
          <w:rFonts w:ascii="Times New Roman" w:eastAsia="Georgia" w:hAnsi="Times New Roman"/>
          <w:sz w:val="24"/>
          <w:szCs w:val="24"/>
          <w:lang w:val="ro-RO"/>
        </w:rPr>
        <w:t>urmau a fi transmise în contul cotelor-părți valorice din patrimoniul fostelor întreprinderi agricole, pentru a fi înregistrate în registrele de publicitate provizoriu</w:t>
      </w:r>
      <w:r w:rsidR="00233EE1">
        <w:rPr>
          <w:rFonts w:ascii="Times New Roman" w:eastAsia="Georgia" w:hAnsi="Times New Roman"/>
          <w:sz w:val="24"/>
          <w:szCs w:val="24"/>
          <w:lang w:val="ro-RO"/>
        </w:rPr>
        <w:t>,</w:t>
      </w:r>
      <w:r w:rsidR="00233EE1" w:rsidRPr="00233EE1">
        <w:rPr>
          <w:rFonts w:eastAsia="Georgia"/>
          <w:sz w:val="24"/>
          <w:szCs w:val="24"/>
          <w:lang w:val="ro-RO"/>
        </w:rPr>
        <w:t xml:space="preserve"> </w:t>
      </w:r>
      <w:r w:rsidR="00053107" w:rsidRPr="00053107">
        <w:rPr>
          <w:rFonts w:ascii="Times New Roman" w:hAnsi="Times New Roman"/>
          <w:sz w:val="24"/>
          <w:szCs w:val="24"/>
          <w:lang w:val="ro-RO"/>
        </w:rPr>
        <w:t xml:space="preserve">aprobată și prezentată conform Proceselor </w:t>
      </w:r>
      <w:r w:rsidR="00053107">
        <w:rPr>
          <w:rFonts w:ascii="Times New Roman" w:hAnsi="Times New Roman"/>
          <w:sz w:val="24"/>
          <w:szCs w:val="24"/>
          <w:lang w:val="ro-RO"/>
        </w:rPr>
        <w:t>V</w:t>
      </w:r>
      <w:r w:rsidR="00053107" w:rsidRPr="00053107">
        <w:rPr>
          <w:rFonts w:ascii="Times New Roman" w:hAnsi="Times New Roman"/>
          <w:sz w:val="24"/>
          <w:szCs w:val="24"/>
          <w:lang w:val="ro-RO"/>
        </w:rPr>
        <w:t xml:space="preserve">erbale </w:t>
      </w:r>
      <w:r w:rsidR="00053107">
        <w:rPr>
          <w:rFonts w:ascii="Times New Roman" w:hAnsi="Times New Roman"/>
          <w:sz w:val="24"/>
          <w:szCs w:val="24"/>
          <w:lang w:val="ro-RO"/>
        </w:rPr>
        <w:t xml:space="preserve">Nr. </w:t>
      </w:r>
      <w:r w:rsidR="00233EE1">
        <w:rPr>
          <w:rFonts w:ascii="Times New Roman" w:hAnsi="Times New Roman"/>
          <w:sz w:val="24"/>
          <w:szCs w:val="24"/>
          <w:lang w:val="ro-RO"/>
        </w:rPr>
        <w:t>3</w:t>
      </w:r>
      <w:r w:rsidR="00053107">
        <w:rPr>
          <w:rFonts w:ascii="Times New Roman" w:hAnsi="Times New Roman"/>
          <w:sz w:val="24"/>
          <w:szCs w:val="24"/>
          <w:lang w:val="ro-RO"/>
        </w:rPr>
        <w:t xml:space="preserve"> din </w:t>
      </w:r>
      <w:r w:rsidR="00233EE1">
        <w:rPr>
          <w:rFonts w:ascii="Times New Roman" w:hAnsi="Times New Roman"/>
          <w:sz w:val="24"/>
          <w:szCs w:val="24"/>
          <w:lang w:val="ro-RO"/>
        </w:rPr>
        <w:t>18</w:t>
      </w:r>
      <w:r w:rsidR="00053107">
        <w:rPr>
          <w:rFonts w:ascii="Times New Roman" w:hAnsi="Times New Roman"/>
          <w:sz w:val="24"/>
          <w:szCs w:val="24"/>
          <w:lang w:val="ro-RO"/>
        </w:rPr>
        <w:t>.</w:t>
      </w:r>
      <w:r w:rsidR="00233EE1">
        <w:rPr>
          <w:rFonts w:ascii="Times New Roman" w:hAnsi="Times New Roman"/>
          <w:sz w:val="24"/>
          <w:szCs w:val="24"/>
          <w:lang w:val="ro-RO"/>
        </w:rPr>
        <w:t>06</w:t>
      </w:r>
      <w:r w:rsidR="00053107">
        <w:rPr>
          <w:rFonts w:ascii="Times New Roman" w:hAnsi="Times New Roman"/>
          <w:sz w:val="24"/>
          <w:szCs w:val="24"/>
          <w:lang w:val="ro-RO"/>
        </w:rPr>
        <w:t>.2025 și Nr.</w:t>
      </w:r>
      <w:r w:rsidR="00233EE1">
        <w:rPr>
          <w:rFonts w:ascii="Times New Roman" w:hAnsi="Times New Roman"/>
          <w:sz w:val="24"/>
          <w:szCs w:val="24"/>
          <w:lang w:val="ro-RO"/>
        </w:rPr>
        <w:t>4</w:t>
      </w:r>
      <w:r w:rsidR="00053107">
        <w:rPr>
          <w:rFonts w:ascii="Times New Roman" w:hAnsi="Times New Roman"/>
          <w:sz w:val="24"/>
          <w:szCs w:val="24"/>
          <w:lang w:val="ro-RO"/>
        </w:rPr>
        <w:t xml:space="preserve"> din </w:t>
      </w:r>
      <w:r w:rsidR="00233EE1">
        <w:rPr>
          <w:rFonts w:ascii="Times New Roman" w:hAnsi="Times New Roman"/>
          <w:sz w:val="24"/>
          <w:szCs w:val="24"/>
          <w:lang w:val="ro-RO"/>
        </w:rPr>
        <w:t>03</w:t>
      </w:r>
      <w:r w:rsidR="00053107">
        <w:rPr>
          <w:rFonts w:ascii="Times New Roman" w:hAnsi="Times New Roman"/>
          <w:sz w:val="24"/>
          <w:szCs w:val="24"/>
          <w:lang w:val="ro-RO"/>
        </w:rPr>
        <w:t>.</w:t>
      </w:r>
      <w:r w:rsidR="00233EE1">
        <w:rPr>
          <w:rFonts w:ascii="Times New Roman" w:hAnsi="Times New Roman"/>
          <w:sz w:val="24"/>
          <w:szCs w:val="24"/>
          <w:lang w:val="ro-RO"/>
        </w:rPr>
        <w:t>10</w:t>
      </w:r>
      <w:r w:rsidR="00053107">
        <w:rPr>
          <w:rFonts w:ascii="Times New Roman" w:hAnsi="Times New Roman"/>
          <w:sz w:val="24"/>
          <w:szCs w:val="24"/>
          <w:lang w:val="ro-RO"/>
        </w:rPr>
        <w:t xml:space="preserve">.2025 </w:t>
      </w:r>
      <w:r w:rsidR="00053107" w:rsidRPr="00053107">
        <w:rPr>
          <w:rFonts w:ascii="Times New Roman" w:hAnsi="Times New Roman"/>
          <w:sz w:val="24"/>
          <w:szCs w:val="24"/>
          <w:lang w:val="ro-RO"/>
        </w:rPr>
        <w:t>ale Comisiei de inventariere instituite în baza</w:t>
      </w:r>
      <w:r w:rsidR="00053107">
        <w:rPr>
          <w:rFonts w:ascii="Times New Roman" w:hAnsi="Times New Roman"/>
          <w:sz w:val="24"/>
          <w:szCs w:val="24"/>
          <w:lang w:val="ro-RO"/>
        </w:rPr>
        <w:t xml:space="preserve"> Dispoziției primarului nr. 64 din 14.02.2025,</w:t>
      </w:r>
      <w:r w:rsidR="00053107">
        <w:rPr>
          <w:lang w:val="ro-RO"/>
        </w:rPr>
        <w:t xml:space="preserve"> </w:t>
      </w:r>
      <w:r w:rsidR="00053107" w:rsidRPr="00053107">
        <w:rPr>
          <w:rFonts w:ascii="Times New Roman" w:hAnsi="Times New Roman"/>
          <w:sz w:val="24"/>
          <w:szCs w:val="24"/>
          <w:lang w:val="ro-RO"/>
        </w:rPr>
        <w:t xml:space="preserve">luând </w:t>
      </w:r>
      <w:r>
        <w:rPr>
          <w:rFonts w:ascii="Times New Roman" w:hAnsi="Times New Roman"/>
          <w:sz w:val="24"/>
          <w:szCs w:val="24"/>
          <w:lang w:val="ro-RO"/>
        </w:rPr>
        <w:t>în considerare avizul</w:t>
      </w:r>
      <w:r w:rsidR="00053107" w:rsidRPr="00053107">
        <w:rPr>
          <w:rFonts w:ascii="Times New Roman" w:hAnsi="Times New Roman"/>
          <w:sz w:val="24"/>
          <w:szCs w:val="24"/>
          <w:lang w:val="ro-RO"/>
        </w:rPr>
        <w:t xml:space="preserve"> comi</w:t>
      </w:r>
      <w:r w:rsidR="00053107">
        <w:rPr>
          <w:rFonts w:ascii="Times New Roman" w:hAnsi="Times New Roman"/>
          <w:sz w:val="24"/>
          <w:szCs w:val="24"/>
          <w:lang w:val="ro-RO"/>
        </w:rPr>
        <w:t>si</w:t>
      </w:r>
      <w:r w:rsidR="00053107" w:rsidRPr="00053107">
        <w:rPr>
          <w:rFonts w:ascii="Times New Roman" w:hAnsi="Times New Roman"/>
          <w:sz w:val="24"/>
          <w:szCs w:val="24"/>
          <w:lang w:val="ro-RO"/>
        </w:rPr>
        <w:t>ei</w:t>
      </w:r>
      <w:r w:rsidR="00053107">
        <w:rPr>
          <w:rFonts w:ascii="Times New Roman" w:hAnsi="Times New Roman"/>
          <w:sz w:val="24"/>
          <w:szCs w:val="24"/>
          <w:lang w:val="ro-RO"/>
        </w:rPr>
        <w:t xml:space="preserve"> consu</w:t>
      </w:r>
      <w:r>
        <w:rPr>
          <w:rFonts w:ascii="Times New Roman" w:hAnsi="Times New Roman"/>
          <w:sz w:val="24"/>
          <w:szCs w:val="24"/>
          <w:lang w:val="ro-RO"/>
        </w:rPr>
        <w:t>ltative de specialitate</w:t>
      </w:r>
      <w:r w:rsidR="00A506AA" w:rsidRPr="00053107">
        <w:rPr>
          <w:rFonts w:ascii="Times New Roman" w:hAnsi="Times New Roman"/>
          <w:sz w:val="24"/>
          <w:szCs w:val="24"/>
          <w:lang w:val="ro-RO"/>
        </w:rPr>
        <w:t xml:space="preserve">, Consiliul comunei </w:t>
      </w:r>
      <w:r w:rsidR="003F44CD" w:rsidRPr="00053107">
        <w:rPr>
          <w:rFonts w:ascii="Times New Roman" w:hAnsi="Times New Roman"/>
          <w:sz w:val="24"/>
          <w:szCs w:val="24"/>
          <w:lang w:val="ro-RO"/>
        </w:rPr>
        <w:t>Coșnița</w:t>
      </w:r>
      <w:r w:rsidR="00A506AA" w:rsidRPr="00053107">
        <w:rPr>
          <w:rFonts w:ascii="Times New Roman" w:hAnsi="Times New Roman"/>
          <w:sz w:val="24"/>
          <w:szCs w:val="24"/>
          <w:lang w:val="ro-RO"/>
        </w:rPr>
        <w:t xml:space="preserve">, </w:t>
      </w:r>
      <w:r w:rsidR="00A506AA" w:rsidRPr="00053107">
        <w:rPr>
          <w:rFonts w:ascii="Times New Roman" w:hAnsi="Times New Roman"/>
          <w:b/>
          <w:sz w:val="24"/>
          <w:szCs w:val="24"/>
          <w:lang w:val="ro-RO"/>
        </w:rPr>
        <w:t>DECIDE</w:t>
      </w:r>
      <w:r w:rsidR="00A506AA" w:rsidRPr="00053107">
        <w:rPr>
          <w:rFonts w:ascii="Times New Roman" w:hAnsi="Times New Roman"/>
          <w:sz w:val="24"/>
          <w:szCs w:val="24"/>
          <w:lang w:val="ro-RO"/>
        </w:rPr>
        <w:t>:</w:t>
      </w:r>
    </w:p>
    <w:p w14:paraId="4C150B56" w14:textId="77777777" w:rsidR="00D23D3B" w:rsidRPr="00115E32" w:rsidRDefault="00D23D3B" w:rsidP="00CD665A">
      <w:pPr>
        <w:numPr>
          <w:ilvl w:val="0"/>
          <w:numId w:val="6"/>
        </w:numPr>
        <w:tabs>
          <w:tab w:val="clear" w:pos="795"/>
          <w:tab w:val="num" w:pos="435"/>
        </w:tabs>
        <w:jc w:val="both"/>
        <w:rPr>
          <w:lang w:val="ro-RO"/>
        </w:rPr>
      </w:pPr>
      <w:r w:rsidRPr="00115E32">
        <w:rPr>
          <w:lang w:val="ro-RO"/>
        </w:rPr>
        <w:t>Se ia act de informația</w:t>
      </w:r>
      <w:r w:rsidR="00FE19E6" w:rsidRPr="00115E32">
        <w:rPr>
          <w:lang w:val="ro-RO"/>
        </w:rPr>
        <w:t xml:space="preserve"> prezentată</w:t>
      </w:r>
      <w:r w:rsidR="008458C7" w:rsidRPr="00115E32">
        <w:rPr>
          <w:lang w:val="ro-RO"/>
        </w:rPr>
        <w:t>.</w:t>
      </w:r>
    </w:p>
    <w:p w14:paraId="5B840648" w14:textId="76EDF51C" w:rsidR="00E75E5C" w:rsidRPr="00115E32" w:rsidRDefault="00CD665A" w:rsidP="00CD665A">
      <w:pPr>
        <w:numPr>
          <w:ilvl w:val="0"/>
          <w:numId w:val="6"/>
        </w:numPr>
        <w:tabs>
          <w:tab w:val="clear" w:pos="795"/>
          <w:tab w:val="num" w:pos="435"/>
        </w:tabs>
        <w:jc w:val="both"/>
        <w:rPr>
          <w:lang w:val="ro-RO"/>
        </w:rPr>
      </w:pPr>
      <w:r>
        <w:rPr>
          <w:lang w:val="ro-RO"/>
        </w:rPr>
        <w:t xml:space="preserve">Se aprobă </w:t>
      </w:r>
      <w:r w:rsidR="00233EE1" w:rsidRPr="00062FDB">
        <w:rPr>
          <w:lang w:val="ro-RO"/>
        </w:rPr>
        <w:t xml:space="preserve">Lista </w:t>
      </w:r>
      <w:r w:rsidR="00233EE1">
        <w:rPr>
          <w:lang w:val="ro-RO"/>
        </w:rPr>
        <w:t xml:space="preserve">Nr. 2 a </w:t>
      </w:r>
      <w:r w:rsidR="00233EE1" w:rsidRPr="00062FDB">
        <w:rPr>
          <w:lang w:val="ro-RO"/>
        </w:rPr>
        <w:t xml:space="preserve">bunurilor transmise sau care </w:t>
      </w:r>
      <w:r w:rsidR="00233EE1" w:rsidRPr="00062FDB">
        <w:rPr>
          <w:rFonts w:eastAsia="Georgia"/>
          <w:lang w:val="ro-RO"/>
        </w:rPr>
        <w:t xml:space="preserve">urmau a fi transmise în contul cotelor-părți valorice din patrimoniul fostelor întreprinderi agricole, </w:t>
      </w:r>
      <w:bookmarkStart w:id="0" w:name="_Hlk210387907"/>
      <w:r>
        <w:rPr>
          <w:rFonts w:eastAsia="Georgia"/>
          <w:lang w:val="ro-RO"/>
        </w:rPr>
        <w:t xml:space="preserve">pentru a fi </w:t>
      </w:r>
      <w:r w:rsidR="00233EE1" w:rsidRPr="00062FDB">
        <w:rPr>
          <w:rFonts w:eastAsia="Georgia"/>
          <w:lang w:val="ro-RO"/>
        </w:rPr>
        <w:t>înregistrate</w:t>
      </w:r>
      <w:r>
        <w:rPr>
          <w:rFonts w:eastAsia="Georgia"/>
          <w:lang w:val="ro-RO"/>
        </w:rPr>
        <w:t xml:space="preserve"> provizoriu</w:t>
      </w:r>
      <w:r w:rsidR="00233EE1" w:rsidRPr="00062FDB">
        <w:rPr>
          <w:rFonts w:eastAsia="Georgia"/>
          <w:lang w:val="ro-RO"/>
        </w:rPr>
        <w:t xml:space="preserve"> în registrele de publicitate </w:t>
      </w:r>
      <w:bookmarkEnd w:id="0"/>
      <w:r w:rsidR="00443DF0" w:rsidRPr="00115E32">
        <w:rPr>
          <w:lang w:val="ro-RO"/>
        </w:rPr>
        <w:t xml:space="preserve">conform Anexei 1 la prezenta </w:t>
      </w:r>
      <w:r w:rsidR="008B0922">
        <w:rPr>
          <w:lang w:val="ro-RO"/>
        </w:rPr>
        <w:t>d</w:t>
      </w:r>
      <w:r w:rsidR="00443DF0" w:rsidRPr="00115E32">
        <w:rPr>
          <w:lang w:val="ro-RO"/>
        </w:rPr>
        <w:t>ecizie.</w:t>
      </w:r>
    </w:p>
    <w:p w14:paraId="2A894B05" w14:textId="77777777" w:rsidR="00233EE1" w:rsidRDefault="00443DF0" w:rsidP="00CD665A">
      <w:pPr>
        <w:pStyle w:val="a9"/>
        <w:numPr>
          <w:ilvl w:val="0"/>
          <w:numId w:val="6"/>
        </w:numPr>
        <w:tabs>
          <w:tab w:val="clear" w:pos="795"/>
          <w:tab w:val="num" w:pos="435"/>
        </w:tabs>
        <w:spacing w:after="0" w:line="240" w:lineRule="auto"/>
        <w:jc w:val="both"/>
        <w:rPr>
          <w:rFonts w:ascii="Times New Roman" w:hAnsi="Times New Roman"/>
          <w:sz w:val="24"/>
          <w:szCs w:val="24"/>
          <w:lang w:val="ro-RO"/>
        </w:rPr>
      </w:pPr>
      <w:r w:rsidRPr="00115E32">
        <w:rPr>
          <w:rFonts w:ascii="Times New Roman" w:hAnsi="Times New Roman"/>
          <w:sz w:val="24"/>
          <w:szCs w:val="24"/>
          <w:lang w:val="ro-RO"/>
        </w:rPr>
        <w:t xml:space="preserve">Prezenta </w:t>
      </w:r>
      <w:r w:rsidR="008B0922">
        <w:rPr>
          <w:rFonts w:ascii="Times New Roman" w:hAnsi="Times New Roman"/>
          <w:sz w:val="24"/>
          <w:szCs w:val="24"/>
          <w:lang w:val="ro-RO"/>
        </w:rPr>
        <w:t>d</w:t>
      </w:r>
      <w:r w:rsidRPr="00115E32">
        <w:rPr>
          <w:rFonts w:ascii="Times New Roman" w:hAnsi="Times New Roman"/>
          <w:sz w:val="24"/>
          <w:szCs w:val="24"/>
          <w:lang w:val="ro-RO"/>
        </w:rPr>
        <w:t xml:space="preserve">ecizie va servi drept temei pentru înregistrarea </w:t>
      </w:r>
      <w:r w:rsidR="00233EE1">
        <w:rPr>
          <w:rFonts w:ascii="Times New Roman" w:hAnsi="Times New Roman"/>
          <w:sz w:val="24"/>
          <w:szCs w:val="24"/>
          <w:lang w:val="ro-RO"/>
        </w:rPr>
        <w:t xml:space="preserve">provizorie a </w:t>
      </w:r>
      <w:r w:rsidRPr="00115E32">
        <w:rPr>
          <w:rFonts w:ascii="Times New Roman" w:hAnsi="Times New Roman"/>
          <w:sz w:val="24"/>
          <w:szCs w:val="24"/>
          <w:lang w:val="ro-RO"/>
        </w:rPr>
        <w:t>dreptului de proprietate al unității administrativ-teritoriale Coșnița</w:t>
      </w:r>
      <w:r w:rsidR="00233EE1">
        <w:rPr>
          <w:rFonts w:ascii="Times New Roman" w:hAnsi="Times New Roman"/>
          <w:sz w:val="24"/>
          <w:szCs w:val="24"/>
          <w:lang w:val="ro-RO"/>
        </w:rPr>
        <w:t>,</w:t>
      </w:r>
      <w:r w:rsidRPr="00115E32">
        <w:rPr>
          <w:rFonts w:ascii="Times New Roman" w:hAnsi="Times New Roman"/>
          <w:sz w:val="24"/>
          <w:szCs w:val="24"/>
          <w:lang w:val="ro-RO"/>
        </w:rPr>
        <w:t xml:space="preserve"> </w:t>
      </w:r>
      <w:r w:rsidR="00233EE1" w:rsidRPr="00115E32">
        <w:rPr>
          <w:rFonts w:ascii="Times New Roman" w:hAnsi="Times New Roman"/>
          <w:bCs/>
          <w:sz w:val="24"/>
          <w:szCs w:val="24"/>
          <w:lang w:val="ro-RO"/>
        </w:rPr>
        <w:t>în Registrul Bunurilor Imobile al I.P. Biroul de deservire Dubăsari din cadrul S.C.T. Criuleni I.P. Cadastru Bunurilor Imobile</w:t>
      </w:r>
      <w:r w:rsidR="00233EE1">
        <w:rPr>
          <w:rFonts w:ascii="Times New Roman" w:hAnsi="Times New Roman"/>
          <w:bCs/>
          <w:sz w:val="24"/>
          <w:szCs w:val="24"/>
          <w:lang w:val="ro-RO"/>
        </w:rPr>
        <w:t>,</w:t>
      </w:r>
      <w:r w:rsidR="00233EE1" w:rsidRPr="00115E32">
        <w:rPr>
          <w:rFonts w:ascii="Times New Roman" w:hAnsi="Times New Roman"/>
          <w:bCs/>
          <w:sz w:val="24"/>
          <w:szCs w:val="24"/>
          <w:lang w:val="ro-RO"/>
        </w:rPr>
        <w:t xml:space="preserve"> </w:t>
      </w:r>
      <w:r w:rsidRPr="00115E32">
        <w:rPr>
          <w:rFonts w:ascii="Times New Roman" w:hAnsi="Times New Roman"/>
          <w:sz w:val="24"/>
          <w:szCs w:val="24"/>
          <w:lang w:val="ro-RO"/>
        </w:rPr>
        <w:t xml:space="preserve">asupra </w:t>
      </w:r>
      <w:r w:rsidR="00233EE1">
        <w:rPr>
          <w:rFonts w:ascii="Times New Roman" w:hAnsi="Times New Roman"/>
          <w:sz w:val="24"/>
          <w:szCs w:val="24"/>
          <w:lang w:val="ro-RO"/>
        </w:rPr>
        <w:t>următoarelor construcții:</w:t>
      </w:r>
    </w:p>
    <w:tbl>
      <w:tblPr>
        <w:tblStyle w:val="a4"/>
        <w:tblW w:w="0" w:type="auto"/>
        <w:tblInd w:w="795" w:type="dxa"/>
        <w:tblLook w:val="04A0" w:firstRow="1" w:lastRow="0" w:firstColumn="1" w:lastColumn="0" w:noHBand="0" w:noVBand="1"/>
      </w:tblPr>
      <w:tblGrid>
        <w:gridCol w:w="536"/>
        <w:gridCol w:w="1516"/>
        <w:gridCol w:w="1149"/>
        <w:gridCol w:w="1953"/>
        <w:gridCol w:w="1987"/>
        <w:gridCol w:w="1409"/>
      </w:tblGrid>
      <w:tr w:rsidR="00CD665A" w:rsidRPr="00CD665A" w14:paraId="3A604296" w14:textId="77777777" w:rsidTr="00CD665A">
        <w:tc>
          <w:tcPr>
            <w:tcW w:w="536" w:type="dxa"/>
            <w:vAlign w:val="center"/>
          </w:tcPr>
          <w:p w14:paraId="6E4C95AC" w14:textId="313423FC"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Nr. ord</w:t>
            </w:r>
          </w:p>
        </w:tc>
        <w:tc>
          <w:tcPr>
            <w:tcW w:w="1516" w:type="dxa"/>
            <w:vAlign w:val="center"/>
          </w:tcPr>
          <w:p w14:paraId="0B16CE24" w14:textId="4E0239E3"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Codul cadastral</w:t>
            </w:r>
          </w:p>
        </w:tc>
        <w:tc>
          <w:tcPr>
            <w:tcW w:w="1149" w:type="dxa"/>
            <w:vAlign w:val="center"/>
          </w:tcPr>
          <w:p w14:paraId="04EEE8DD" w14:textId="1F20542C"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Localizarea</w:t>
            </w:r>
          </w:p>
        </w:tc>
        <w:tc>
          <w:tcPr>
            <w:tcW w:w="1953" w:type="dxa"/>
            <w:vAlign w:val="center"/>
          </w:tcPr>
          <w:p w14:paraId="5C681916" w14:textId="7CE98605"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Modul de folosință</w:t>
            </w:r>
          </w:p>
        </w:tc>
        <w:tc>
          <w:tcPr>
            <w:tcW w:w="1987" w:type="dxa"/>
            <w:vAlign w:val="center"/>
          </w:tcPr>
          <w:p w14:paraId="209740AE" w14:textId="4A5F255B"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Suprafața</w:t>
            </w:r>
            <w:r w:rsidR="00CD665A" w:rsidRPr="00CD665A">
              <w:rPr>
                <w:rFonts w:ascii="Times New Roman" w:hAnsi="Times New Roman"/>
                <w:sz w:val="20"/>
                <w:szCs w:val="20"/>
                <w:lang w:val="ro-RO"/>
              </w:rPr>
              <w:t>, m</w:t>
            </w:r>
            <w:r w:rsidR="00CD665A" w:rsidRPr="00CD665A">
              <w:rPr>
                <w:rFonts w:ascii="Times New Roman" w:hAnsi="Times New Roman"/>
                <w:sz w:val="20"/>
                <w:szCs w:val="20"/>
                <w:vertAlign w:val="superscript"/>
                <w:lang w:val="ro-RO"/>
              </w:rPr>
              <w:t>2</w:t>
            </w:r>
          </w:p>
        </w:tc>
        <w:tc>
          <w:tcPr>
            <w:tcW w:w="1409" w:type="dxa"/>
            <w:vAlign w:val="center"/>
          </w:tcPr>
          <w:p w14:paraId="659904F6" w14:textId="50EA2AB2"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Domeniul</w:t>
            </w:r>
          </w:p>
        </w:tc>
      </w:tr>
      <w:tr w:rsidR="00CD665A" w:rsidRPr="00CD665A" w14:paraId="63C3D3C3" w14:textId="77777777" w:rsidTr="00CD665A">
        <w:tc>
          <w:tcPr>
            <w:tcW w:w="536" w:type="dxa"/>
            <w:vAlign w:val="center"/>
          </w:tcPr>
          <w:p w14:paraId="19E73994" w14:textId="7336B7A5"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1</w:t>
            </w:r>
          </w:p>
        </w:tc>
        <w:tc>
          <w:tcPr>
            <w:tcW w:w="1516" w:type="dxa"/>
            <w:vAlign w:val="center"/>
          </w:tcPr>
          <w:p w14:paraId="5698A85F" w14:textId="35E327B1"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3818203.472.01</w:t>
            </w:r>
          </w:p>
        </w:tc>
        <w:tc>
          <w:tcPr>
            <w:tcW w:w="1149" w:type="dxa"/>
            <w:vAlign w:val="center"/>
          </w:tcPr>
          <w:p w14:paraId="39803AE6" w14:textId="773CDEB2"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Extravilan</w:t>
            </w:r>
          </w:p>
        </w:tc>
        <w:tc>
          <w:tcPr>
            <w:tcW w:w="1953" w:type="dxa"/>
            <w:vAlign w:val="center"/>
          </w:tcPr>
          <w:p w14:paraId="07606319" w14:textId="77A87A45"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Depozit</w:t>
            </w:r>
            <w:r w:rsidR="00CD665A" w:rsidRPr="00CD665A">
              <w:rPr>
                <w:rFonts w:ascii="Times New Roman" w:hAnsi="Times New Roman"/>
                <w:sz w:val="20"/>
                <w:szCs w:val="20"/>
                <w:lang w:val="ro-RO"/>
              </w:rPr>
              <w:t xml:space="preserve"> agricol</w:t>
            </w:r>
          </w:p>
        </w:tc>
        <w:tc>
          <w:tcPr>
            <w:tcW w:w="1987" w:type="dxa"/>
            <w:vAlign w:val="center"/>
          </w:tcPr>
          <w:p w14:paraId="17C66BE2" w14:textId="6555A54E" w:rsidR="00233EE1" w:rsidRPr="00CD665A" w:rsidRDefault="00233EE1" w:rsidP="00CD665A">
            <w:pPr>
              <w:pStyle w:val="a9"/>
              <w:tabs>
                <w:tab w:val="num" w:pos="435"/>
              </w:tabs>
              <w:spacing w:after="0" w:line="240" w:lineRule="auto"/>
              <w:ind w:left="0"/>
              <w:jc w:val="center"/>
              <w:rPr>
                <w:rFonts w:ascii="Times New Roman" w:hAnsi="Times New Roman"/>
                <w:bCs/>
                <w:sz w:val="20"/>
                <w:szCs w:val="20"/>
                <w:lang w:val="ro-RO"/>
              </w:rPr>
            </w:pPr>
            <w:r w:rsidRPr="00CD665A">
              <w:rPr>
                <w:rFonts w:ascii="Times New Roman" w:hAnsi="Times New Roman"/>
                <w:bCs/>
                <w:sz w:val="20"/>
                <w:szCs w:val="20"/>
                <w:lang w:val="ro-RO"/>
              </w:rPr>
              <w:t>1344</w:t>
            </w:r>
          </w:p>
        </w:tc>
        <w:tc>
          <w:tcPr>
            <w:tcW w:w="1409" w:type="dxa"/>
            <w:vAlign w:val="center"/>
          </w:tcPr>
          <w:p w14:paraId="3225809D" w14:textId="0E9E7E18"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Privat</w:t>
            </w:r>
          </w:p>
        </w:tc>
      </w:tr>
      <w:tr w:rsidR="00CD665A" w:rsidRPr="00CD665A" w14:paraId="2030CD31" w14:textId="77777777" w:rsidTr="00CD665A">
        <w:tc>
          <w:tcPr>
            <w:tcW w:w="536" w:type="dxa"/>
            <w:vAlign w:val="center"/>
          </w:tcPr>
          <w:p w14:paraId="70B203AA" w14:textId="15301980"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2</w:t>
            </w:r>
          </w:p>
        </w:tc>
        <w:tc>
          <w:tcPr>
            <w:tcW w:w="1516" w:type="dxa"/>
            <w:vAlign w:val="center"/>
          </w:tcPr>
          <w:p w14:paraId="78437FF3" w14:textId="017B7AFE"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3818203.472.02</w:t>
            </w:r>
          </w:p>
        </w:tc>
        <w:tc>
          <w:tcPr>
            <w:tcW w:w="1149" w:type="dxa"/>
            <w:vAlign w:val="center"/>
          </w:tcPr>
          <w:p w14:paraId="50907C65" w14:textId="0C23ED26"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Extravilan</w:t>
            </w:r>
          </w:p>
        </w:tc>
        <w:tc>
          <w:tcPr>
            <w:tcW w:w="1953" w:type="dxa"/>
            <w:vAlign w:val="center"/>
          </w:tcPr>
          <w:p w14:paraId="520116EA" w14:textId="7506CD33"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Depozit agricol</w:t>
            </w:r>
          </w:p>
        </w:tc>
        <w:tc>
          <w:tcPr>
            <w:tcW w:w="1987" w:type="dxa"/>
            <w:vAlign w:val="center"/>
          </w:tcPr>
          <w:p w14:paraId="0ED90240" w14:textId="04470A0B" w:rsidR="00233EE1" w:rsidRPr="00CD665A" w:rsidRDefault="00233EE1" w:rsidP="00CD665A">
            <w:pPr>
              <w:pStyle w:val="a9"/>
              <w:tabs>
                <w:tab w:val="num" w:pos="435"/>
              </w:tabs>
              <w:spacing w:after="0" w:line="240" w:lineRule="auto"/>
              <w:ind w:left="0"/>
              <w:jc w:val="center"/>
              <w:rPr>
                <w:rFonts w:ascii="Times New Roman" w:hAnsi="Times New Roman"/>
                <w:bCs/>
                <w:sz w:val="20"/>
                <w:szCs w:val="20"/>
                <w:lang w:val="ro-RO"/>
              </w:rPr>
            </w:pPr>
            <w:r w:rsidRPr="00CD665A">
              <w:rPr>
                <w:rFonts w:ascii="Times New Roman" w:hAnsi="Times New Roman"/>
                <w:bCs/>
                <w:sz w:val="20"/>
                <w:szCs w:val="20"/>
                <w:lang w:val="ro-RO"/>
              </w:rPr>
              <w:t>1018</w:t>
            </w:r>
          </w:p>
        </w:tc>
        <w:tc>
          <w:tcPr>
            <w:tcW w:w="1409" w:type="dxa"/>
            <w:vAlign w:val="center"/>
          </w:tcPr>
          <w:p w14:paraId="363812AA" w14:textId="28A98828"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Privat</w:t>
            </w:r>
          </w:p>
        </w:tc>
      </w:tr>
      <w:tr w:rsidR="00CD665A" w:rsidRPr="00CD665A" w14:paraId="296BA3CC" w14:textId="77777777" w:rsidTr="00CD665A">
        <w:tc>
          <w:tcPr>
            <w:tcW w:w="536" w:type="dxa"/>
            <w:vAlign w:val="center"/>
          </w:tcPr>
          <w:p w14:paraId="0B3C8494" w14:textId="714EEDFB"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3</w:t>
            </w:r>
          </w:p>
        </w:tc>
        <w:tc>
          <w:tcPr>
            <w:tcW w:w="1516" w:type="dxa"/>
            <w:vAlign w:val="center"/>
          </w:tcPr>
          <w:p w14:paraId="2BB6E8F3" w14:textId="7BC015C3"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3818203.472.03</w:t>
            </w:r>
          </w:p>
        </w:tc>
        <w:tc>
          <w:tcPr>
            <w:tcW w:w="1149" w:type="dxa"/>
            <w:vAlign w:val="center"/>
          </w:tcPr>
          <w:p w14:paraId="23137B2F" w14:textId="594D7A02"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Extravilan</w:t>
            </w:r>
          </w:p>
        </w:tc>
        <w:tc>
          <w:tcPr>
            <w:tcW w:w="1953" w:type="dxa"/>
            <w:vAlign w:val="center"/>
          </w:tcPr>
          <w:p w14:paraId="3D6989CC" w14:textId="5B4910EB"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Depozit agricol</w:t>
            </w:r>
          </w:p>
        </w:tc>
        <w:tc>
          <w:tcPr>
            <w:tcW w:w="1987" w:type="dxa"/>
            <w:vAlign w:val="center"/>
          </w:tcPr>
          <w:p w14:paraId="14D83B24" w14:textId="03243928" w:rsidR="00233EE1" w:rsidRPr="00CD665A" w:rsidRDefault="00233EE1" w:rsidP="00CD665A">
            <w:pPr>
              <w:pStyle w:val="a9"/>
              <w:tabs>
                <w:tab w:val="num" w:pos="435"/>
              </w:tabs>
              <w:spacing w:after="0" w:line="240" w:lineRule="auto"/>
              <w:ind w:left="0"/>
              <w:jc w:val="center"/>
              <w:rPr>
                <w:rFonts w:ascii="Times New Roman" w:hAnsi="Times New Roman"/>
                <w:bCs/>
                <w:sz w:val="20"/>
                <w:szCs w:val="20"/>
                <w:lang w:val="ro-RO"/>
              </w:rPr>
            </w:pPr>
            <w:r w:rsidRPr="00CD665A">
              <w:rPr>
                <w:rFonts w:ascii="Times New Roman" w:hAnsi="Times New Roman"/>
                <w:bCs/>
                <w:sz w:val="20"/>
                <w:szCs w:val="20"/>
                <w:lang w:val="ro-RO"/>
              </w:rPr>
              <w:t>650</w:t>
            </w:r>
          </w:p>
        </w:tc>
        <w:tc>
          <w:tcPr>
            <w:tcW w:w="1409" w:type="dxa"/>
            <w:vAlign w:val="center"/>
          </w:tcPr>
          <w:p w14:paraId="46619A5C" w14:textId="13E17B00"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Privat</w:t>
            </w:r>
          </w:p>
        </w:tc>
      </w:tr>
      <w:tr w:rsidR="00CD665A" w:rsidRPr="00CD665A" w14:paraId="0D2806A7" w14:textId="77777777" w:rsidTr="00CD665A">
        <w:tc>
          <w:tcPr>
            <w:tcW w:w="536" w:type="dxa"/>
            <w:vAlign w:val="center"/>
          </w:tcPr>
          <w:p w14:paraId="7BAF8A3C" w14:textId="7C0CB602"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4</w:t>
            </w:r>
          </w:p>
        </w:tc>
        <w:tc>
          <w:tcPr>
            <w:tcW w:w="1516" w:type="dxa"/>
            <w:vAlign w:val="center"/>
          </w:tcPr>
          <w:p w14:paraId="18571AAF" w14:textId="7C7B798B"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3818203.472.04</w:t>
            </w:r>
          </w:p>
        </w:tc>
        <w:tc>
          <w:tcPr>
            <w:tcW w:w="1149" w:type="dxa"/>
            <w:vAlign w:val="center"/>
          </w:tcPr>
          <w:p w14:paraId="60A75ADA" w14:textId="0C4E8934"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Extravilan</w:t>
            </w:r>
          </w:p>
        </w:tc>
        <w:tc>
          <w:tcPr>
            <w:tcW w:w="1953" w:type="dxa"/>
            <w:vAlign w:val="center"/>
          </w:tcPr>
          <w:p w14:paraId="0F554EA4" w14:textId="2FB992B0"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Depozit agricol</w:t>
            </w:r>
          </w:p>
        </w:tc>
        <w:tc>
          <w:tcPr>
            <w:tcW w:w="1987" w:type="dxa"/>
            <w:vAlign w:val="center"/>
          </w:tcPr>
          <w:p w14:paraId="56B69D34" w14:textId="3C8A6742" w:rsidR="00233EE1" w:rsidRPr="00CD665A" w:rsidRDefault="00233EE1" w:rsidP="00CD665A">
            <w:pPr>
              <w:pStyle w:val="a9"/>
              <w:tabs>
                <w:tab w:val="num" w:pos="435"/>
              </w:tabs>
              <w:spacing w:after="0" w:line="240" w:lineRule="auto"/>
              <w:ind w:left="0"/>
              <w:jc w:val="center"/>
              <w:rPr>
                <w:rFonts w:ascii="Times New Roman" w:hAnsi="Times New Roman"/>
                <w:bCs/>
                <w:sz w:val="20"/>
                <w:szCs w:val="20"/>
                <w:lang w:val="ro-RO"/>
              </w:rPr>
            </w:pPr>
            <w:r w:rsidRPr="00CD665A">
              <w:rPr>
                <w:rFonts w:ascii="Times New Roman" w:hAnsi="Times New Roman"/>
                <w:bCs/>
                <w:sz w:val="20"/>
                <w:szCs w:val="20"/>
                <w:lang w:val="ro-RO"/>
              </w:rPr>
              <w:t>316</w:t>
            </w:r>
          </w:p>
        </w:tc>
        <w:tc>
          <w:tcPr>
            <w:tcW w:w="1409" w:type="dxa"/>
            <w:vAlign w:val="center"/>
          </w:tcPr>
          <w:p w14:paraId="36B9B380" w14:textId="558CC047"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Privat</w:t>
            </w:r>
          </w:p>
        </w:tc>
      </w:tr>
      <w:tr w:rsidR="00CD665A" w:rsidRPr="00CD665A" w14:paraId="625AED76" w14:textId="77777777" w:rsidTr="00CD665A">
        <w:tc>
          <w:tcPr>
            <w:tcW w:w="536" w:type="dxa"/>
            <w:vAlign w:val="center"/>
          </w:tcPr>
          <w:p w14:paraId="5393DD47" w14:textId="0EAF6670"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5</w:t>
            </w:r>
          </w:p>
        </w:tc>
        <w:tc>
          <w:tcPr>
            <w:tcW w:w="1516" w:type="dxa"/>
            <w:vAlign w:val="center"/>
          </w:tcPr>
          <w:p w14:paraId="6A9CD7DD" w14:textId="13A49C61"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3818203.472.05</w:t>
            </w:r>
          </w:p>
        </w:tc>
        <w:tc>
          <w:tcPr>
            <w:tcW w:w="1149" w:type="dxa"/>
            <w:vAlign w:val="center"/>
          </w:tcPr>
          <w:p w14:paraId="1E1228C8" w14:textId="3BF247A3"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Extravilan</w:t>
            </w:r>
          </w:p>
        </w:tc>
        <w:tc>
          <w:tcPr>
            <w:tcW w:w="1953" w:type="dxa"/>
            <w:vAlign w:val="center"/>
          </w:tcPr>
          <w:p w14:paraId="39B33EEC" w14:textId="3318D28F" w:rsidR="00233EE1" w:rsidRPr="00CD665A" w:rsidRDefault="00CD665A"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Depozit agricol</w:t>
            </w:r>
          </w:p>
        </w:tc>
        <w:tc>
          <w:tcPr>
            <w:tcW w:w="1987" w:type="dxa"/>
            <w:vAlign w:val="center"/>
          </w:tcPr>
          <w:p w14:paraId="2C81BB67" w14:textId="15518EF9" w:rsidR="00233EE1" w:rsidRPr="00CD665A" w:rsidRDefault="00233EE1" w:rsidP="00CD665A">
            <w:pPr>
              <w:pStyle w:val="a9"/>
              <w:tabs>
                <w:tab w:val="num" w:pos="435"/>
              </w:tabs>
              <w:spacing w:after="0" w:line="240" w:lineRule="auto"/>
              <w:ind w:left="0"/>
              <w:jc w:val="center"/>
              <w:rPr>
                <w:rFonts w:ascii="Times New Roman" w:hAnsi="Times New Roman"/>
                <w:bCs/>
                <w:sz w:val="20"/>
                <w:szCs w:val="20"/>
                <w:lang w:val="ro-RO"/>
              </w:rPr>
            </w:pPr>
            <w:r w:rsidRPr="00CD665A">
              <w:rPr>
                <w:rFonts w:ascii="Times New Roman" w:hAnsi="Times New Roman"/>
                <w:bCs/>
                <w:sz w:val="20"/>
                <w:szCs w:val="20"/>
                <w:lang w:val="ro-RO"/>
              </w:rPr>
              <w:t>380</w:t>
            </w:r>
          </w:p>
        </w:tc>
        <w:tc>
          <w:tcPr>
            <w:tcW w:w="1409" w:type="dxa"/>
            <w:vAlign w:val="center"/>
          </w:tcPr>
          <w:p w14:paraId="07FF25D4" w14:textId="27ED58B1" w:rsidR="00233EE1" w:rsidRPr="00CD665A" w:rsidRDefault="00233EE1" w:rsidP="00CD665A">
            <w:pPr>
              <w:pStyle w:val="a9"/>
              <w:tabs>
                <w:tab w:val="num" w:pos="435"/>
              </w:tabs>
              <w:spacing w:after="0" w:line="240" w:lineRule="auto"/>
              <w:ind w:left="0"/>
              <w:jc w:val="center"/>
              <w:rPr>
                <w:rFonts w:ascii="Times New Roman" w:hAnsi="Times New Roman"/>
                <w:sz w:val="20"/>
                <w:szCs w:val="20"/>
                <w:lang w:val="ro-RO"/>
              </w:rPr>
            </w:pPr>
            <w:r w:rsidRPr="00CD665A">
              <w:rPr>
                <w:rFonts w:ascii="Times New Roman" w:hAnsi="Times New Roman"/>
                <w:sz w:val="20"/>
                <w:szCs w:val="20"/>
                <w:lang w:val="ro-RO"/>
              </w:rPr>
              <w:t>Privat</w:t>
            </w:r>
          </w:p>
        </w:tc>
      </w:tr>
    </w:tbl>
    <w:p w14:paraId="4305D74A" w14:textId="13367530" w:rsidR="00D23D3B" w:rsidRPr="00115E32" w:rsidRDefault="00115E32" w:rsidP="00CD665A">
      <w:pPr>
        <w:numPr>
          <w:ilvl w:val="0"/>
          <w:numId w:val="6"/>
        </w:numPr>
        <w:tabs>
          <w:tab w:val="clear" w:pos="795"/>
          <w:tab w:val="num" w:pos="435"/>
          <w:tab w:val="left" w:pos="3828"/>
        </w:tabs>
        <w:jc w:val="both"/>
        <w:rPr>
          <w:lang w:val="ro-RO"/>
        </w:rPr>
      </w:pPr>
      <w:r w:rsidRPr="00115E32">
        <w:rPr>
          <w:lang w:val="ro-RO"/>
        </w:rPr>
        <w:t>Executarea prezentei decizii, se pune în sarcina specialistului în problemele reglementării regimului proprietății funciare al primăriei comunei Coșnița.</w:t>
      </w:r>
    </w:p>
    <w:p w14:paraId="790E8311" w14:textId="6A180883" w:rsidR="00115E32" w:rsidRPr="00115E32" w:rsidRDefault="00115E32" w:rsidP="00CD665A">
      <w:pPr>
        <w:numPr>
          <w:ilvl w:val="0"/>
          <w:numId w:val="6"/>
        </w:numPr>
        <w:tabs>
          <w:tab w:val="clear" w:pos="795"/>
          <w:tab w:val="num" w:pos="435"/>
        </w:tabs>
        <w:jc w:val="both"/>
        <w:rPr>
          <w:lang w:val="ro-RO"/>
        </w:rPr>
      </w:pPr>
      <w:r w:rsidRPr="00115E32">
        <w:rPr>
          <w:lang w:val="ro-RO"/>
        </w:rPr>
        <w:t>Controlul asupra executării prezentei decizii se pune în sarcina primarului comunei Coșnița.</w:t>
      </w:r>
    </w:p>
    <w:p w14:paraId="595583AC" w14:textId="77777777" w:rsidR="00854C7B" w:rsidRPr="00115E32" w:rsidRDefault="00C14B40" w:rsidP="00CD665A">
      <w:pPr>
        <w:pStyle w:val="a9"/>
        <w:numPr>
          <w:ilvl w:val="0"/>
          <w:numId w:val="6"/>
        </w:numPr>
        <w:tabs>
          <w:tab w:val="clear" w:pos="795"/>
          <w:tab w:val="num" w:pos="435"/>
        </w:tabs>
        <w:spacing w:after="0" w:line="240" w:lineRule="auto"/>
        <w:contextualSpacing w:val="0"/>
        <w:jc w:val="both"/>
        <w:rPr>
          <w:rFonts w:ascii="Times New Roman" w:hAnsi="Times New Roman"/>
          <w:sz w:val="24"/>
          <w:szCs w:val="24"/>
          <w:lang w:val="ro-RO"/>
        </w:rPr>
      </w:pPr>
      <w:r w:rsidRPr="00115E32">
        <w:rPr>
          <w:rFonts w:ascii="Times New Roman" w:hAnsi="Times New Roman"/>
          <w:sz w:val="24"/>
          <w:szCs w:val="24"/>
          <w:lang w:val="ro-RO"/>
        </w:rPr>
        <w:t>Prezenta d</w:t>
      </w:r>
      <w:r w:rsidR="00854C7B" w:rsidRPr="00115E32">
        <w:rPr>
          <w:rFonts w:ascii="Times New Roman" w:hAnsi="Times New Roman"/>
          <w:sz w:val="24"/>
          <w:szCs w:val="24"/>
          <w:lang w:val="ro-RO"/>
        </w:rPr>
        <w:t>ecizie intră în vigoare la data includerii în Registrul de stat al actelor locale și poate fi contestată la Judecătoria Criuleni, Sediul Central din str.31 august 1989, nr.70, în termen de 30 de zile de la data comunicării.</w:t>
      </w:r>
    </w:p>
    <w:p w14:paraId="35C507F2" w14:textId="5147CFD4" w:rsidR="00084305" w:rsidRDefault="00A13675" w:rsidP="008C2D7E">
      <w:pPr>
        <w:spacing w:after="240"/>
        <w:ind w:left="12" w:firstLine="708"/>
        <w:rPr>
          <w:b/>
          <w:lang w:val="ro-RO"/>
        </w:rPr>
      </w:pPr>
      <w:bookmarkStart w:id="1" w:name="_GoBack"/>
      <w:bookmarkEnd w:id="1"/>
      <w:r w:rsidRPr="00115E32">
        <w:rPr>
          <w:b/>
          <w:lang w:val="ro-RO"/>
        </w:rPr>
        <w:t>Au votat:</w:t>
      </w:r>
      <w:r w:rsidR="00A929C6" w:rsidRPr="00115E32">
        <w:rPr>
          <w:b/>
          <w:lang w:val="ro-RO"/>
        </w:rPr>
        <w:t xml:space="preserve"> </w:t>
      </w:r>
      <w:r w:rsidR="00620763" w:rsidRPr="00115E32">
        <w:rPr>
          <w:b/>
          <w:lang w:val="ro-RO"/>
        </w:rPr>
        <w:t>Pro</w:t>
      </w:r>
      <w:r w:rsidR="00854C7B" w:rsidRPr="00115E32">
        <w:rPr>
          <w:b/>
          <w:lang w:val="ro-RO"/>
        </w:rPr>
        <w:t>-</w:t>
      </w:r>
      <w:r w:rsidR="00BD631C" w:rsidRPr="00115E32">
        <w:rPr>
          <w:b/>
          <w:lang w:val="ro-RO"/>
        </w:rPr>
        <w:t xml:space="preserve"> </w:t>
      </w:r>
      <w:r w:rsidR="008C2D7E">
        <w:rPr>
          <w:b/>
          <w:lang w:val="ro-RO"/>
        </w:rPr>
        <w:t xml:space="preserve">                     </w:t>
      </w:r>
      <w:r w:rsidR="00BA3AE1">
        <w:rPr>
          <w:b/>
          <w:lang w:val="ro-RO"/>
        </w:rPr>
        <w:t>Contra-                         Abținut-</w:t>
      </w:r>
      <w:r w:rsidR="00CD665A">
        <w:rPr>
          <w:b/>
          <w:lang w:val="ro-RO"/>
        </w:rPr>
        <w:t xml:space="preserve">  </w:t>
      </w:r>
    </w:p>
    <w:p w14:paraId="2E7A36C9" w14:textId="718F779C" w:rsidR="00DD575F" w:rsidRPr="00115E32" w:rsidRDefault="008B020F" w:rsidP="00A762A4">
      <w:pPr>
        <w:tabs>
          <w:tab w:val="left" w:pos="6345"/>
        </w:tabs>
        <w:ind w:left="720"/>
        <w:rPr>
          <w:b/>
          <w:i/>
          <w:lang w:val="ro-RO"/>
        </w:rPr>
      </w:pPr>
      <w:r w:rsidRPr="00115E32">
        <w:rPr>
          <w:b/>
          <w:i/>
          <w:lang w:val="ro-RO"/>
        </w:rPr>
        <w:t>Președintele</w:t>
      </w:r>
      <w:r w:rsidR="00084305" w:rsidRPr="00115E32">
        <w:rPr>
          <w:b/>
          <w:i/>
          <w:lang w:val="ro-RO"/>
        </w:rPr>
        <w:t xml:space="preserve"> </w:t>
      </w:r>
      <w:r w:rsidRPr="00115E32">
        <w:rPr>
          <w:b/>
          <w:i/>
          <w:lang w:val="ro-RO"/>
        </w:rPr>
        <w:t>ședinței</w:t>
      </w:r>
      <w:r w:rsidR="00E95EE1" w:rsidRPr="00115E32">
        <w:rPr>
          <w:b/>
          <w:i/>
          <w:lang w:val="ro-RO"/>
        </w:rPr>
        <w:t xml:space="preserve"> </w:t>
      </w:r>
      <w:r w:rsidR="00D23D3B" w:rsidRPr="00115E32">
        <w:rPr>
          <w:b/>
          <w:i/>
          <w:lang w:val="ro-RO"/>
        </w:rPr>
        <w:t xml:space="preserve">                                    </w:t>
      </w:r>
    </w:p>
    <w:p w14:paraId="60B5727C" w14:textId="77777777" w:rsidR="00115E32" w:rsidRPr="00115E32" w:rsidRDefault="00115E32" w:rsidP="00A0539D">
      <w:pPr>
        <w:ind w:left="720"/>
        <w:rPr>
          <w:b/>
          <w:i/>
          <w:lang w:val="ro-RO"/>
        </w:rPr>
      </w:pPr>
    </w:p>
    <w:p w14:paraId="699BC6F2" w14:textId="77777777" w:rsidR="00115E32" w:rsidRDefault="00084305" w:rsidP="00115E32">
      <w:pPr>
        <w:ind w:left="720"/>
        <w:rPr>
          <w:b/>
          <w:i/>
          <w:lang w:val="ro-RO"/>
        </w:rPr>
        <w:sectPr w:rsidR="00115E32" w:rsidSect="00785896">
          <w:type w:val="continuous"/>
          <w:pgSz w:w="11906" w:h="16838"/>
          <w:pgMar w:top="180" w:right="850" w:bottom="180" w:left="1701" w:header="708" w:footer="708" w:gutter="0"/>
          <w:cols w:space="708"/>
          <w:docGrid w:linePitch="360"/>
        </w:sectPr>
      </w:pPr>
      <w:r w:rsidRPr="00115E32">
        <w:rPr>
          <w:b/>
          <w:i/>
          <w:lang w:val="ro-RO"/>
        </w:rPr>
        <w:t xml:space="preserve">Secretarul Consiliului </w:t>
      </w:r>
      <w:r w:rsidR="00D23D3B" w:rsidRPr="00115E32">
        <w:rPr>
          <w:b/>
          <w:i/>
          <w:lang w:val="ro-RO"/>
        </w:rPr>
        <w:t>local</w:t>
      </w:r>
      <w:r w:rsidR="00D23D3B" w:rsidRPr="00115E32">
        <w:rPr>
          <w:b/>
          <w:i/>
          <w:lang w:val="ro-RO"/>
        </w:rPr>
        <w:tab/>
      </w:r>
      <w:r w:rsidR="00D23D3B" w:rsidRPr="00115E32">
        <w:rPr>
          <w:b/>
          <w:i/>
          <w:lang w:val="ro-RO"/>
        </w:rPr>
        <w:tab/>
      </w:r>
      <w:r w:rsidR="00D23D3B" w:rsidRPr="00115E32">
        <w:rPr>
          <w:b/>
          <w:i/>
          <w:lang w:val="ro-RO"/>
        </w:rPr>
        <w:tab/>
      </w:r>
      <w:r w:rsidR="008B020F" w:rsidRPr="00115E32">
        <w:rPr>
          <w:b/>
          <w:i/>
          <w:lang w:val="ro-RO"/>
        </w:rPr>
        <w:tab/>
      </w:r>
      <w:r w:rsidR="00115E32">
        <w:rPr>
          <w:b/>
          <w:i/>
          <w:lang w:val="ro-RO"/>
        </w:rPr>
        <w:tab/>
      </w:r>
      <w:r w:rsidR="00115E32">
        <w:rPr>
          <w:b/>
          <w:i/>
          <w:lang w:val="ro-RO"/>
        </w:rPr>
        <w:tab/>
      </w:r>
      <w:r w:rsidR="00D23D3B" w:rsidRPr="00115E32">
        <w:rPr>
          <w:b/>
          <w:i/>
          <w:lang w:val="ro-RO"/>
        </w:rPr>
        <w:t>Gheorghe Petică</w:t>
      </w:r>
    </w:p>
    <w:p w14:paraId="34DE3F98" w14:textId="7B61D279" w:rsidR="00115E32" w:rsidRPr="00890215" w:rsidRDefault="00BA3AE1" w:rsidP="008B0922">
      <w:pPr>
        <w:spacing w:line="276" w:lineRule="auto"/>
        <w:ind w:right="318"/>
        <w:jc w:val="right"/>
        <w:rPr>
          <w:b/>
          <w:lang w:val="ro-RO"/>
        </w:rPr>
      </w:pPr>
      <w:r>
        <w:rPr>
          <w:b/>
          <w:lang w:val="ro-RO"/>
        </w:rPr>
        <w:lastRenderedPageBreak/>
        <w:t>Anexă</w:t>
      </w:r>
      <w:r w:rsidR="00115E32" w:rsidRPr="00890215">
        <w:rPr>
          <w:b/>
          <w:lang w:val="ro-RO"/>
        </w:rPr>
        <w:t xml:space="preserve"> la </w:t>
      </w:r>
      <w:r>
        <w:rPr>
          <w:b/>
          <w:lang w:val="ro-RO"/>
        </w:rPr>
        <w:t>d</w:t>
      </w:r>
      <w:r w:rsidR="00933EA8">
        <w:rPr>
          <w:b/>
          <w:lang w:val="ro-RO"/>
        </w:rPr>
        <w:t>ecizia Consiliului local</w:t>
      </w:r>
    </w:p>
    <w:p w14:paraId="4D3A7FC9" w14:textId="79D272A7" w:rsidR="00115E32" w:rsidRPr="00890215" w:rsidRDefault="00115E32" w:rsidP="008B0922">
      <w:pPr>
        <w:spacing w:line="276" w:lineRule="auto"/>
        <w:ind w:right="318"/>
        <w:jc w:val="right"/>
        <w:rPr>
          <w:b/>
          <w:lang w:val="ro-RO"/>
        </w:rPr>
      </w:pPr>
      <w:r w:rsidRPr="00890215">
        <w:rPr>
          <w:b/>
          <w:lang w:val="ro-RO"/>
        </w:rPr>
        <w:t xml:space="preserve">Nr. </w:t>
      </w:r>
      <w:r w:rsidR="00BA3AE1">
        <w:rPr>
          <w:b/>
          <w:lang w:val="ro-RO"/>
        </w:rPr>
        <w:t>3/9 din 24.04.2026</w:t>
      </w:r>
    </w:p>
    <w:p w14:paraId="58452C7E" w14:textId="77777777" w:rsidR="00115E32" w:rsidRPr="00890215" w:rsidRDefault="00115E32" w:rsidP="00115E32">
      <w:pPr>
        <w:jc w:val="right"/>
        <w:rPr>
          <w:b/>
          <w:lang w:val="ro-RO"/>
        </w:rPr>
      </w:pPr>
    </w:p>
    <w:p w14:paraId="70C8BBE1" w14:textId="134845F5" w:rsidR="00115E32" w:rsidRPr="00890215" w:rsidRDefault="00115E32" w:rsidP="00115E32">
      <w:pPr>
        <w:jc w:val="center"/>
        <w:rPr>
          <w:b/>
          <w:lang w:val="ro-RO"/>
        </w:rPr>
      </w:pPr>
      <w:r w:rsidRPr="00890215">
        <w:rPr>
          <w:b/>
          <w:lang w:val="ro-RO"/>
        </w:rPr>
        <w:t xml:space="preserve">LISTA </w:t>
      </w:r>
      <w:r>
        <w:rPr>
          <w:b/>
          <w:lang w:val="ro-RO"/>
        </w:rPr>
        <w:t xml:space="preserve">Nr. </w:t>
      </w:r>
      <w:r w:rsidR="00AD5773">
        <w:rPr>
          <w:b/>
          <w:lang w:val="ro-RO"/>
        </w:rPr>
        <w:t>2</w:t>
      </w:r>
    </w:p>
    <w:p w14:paraId="5FDCAC55" w14:textId="77777777" w:rsidR="00115E32" w:rsidRPr="00890215" w:rsidRDefault="00115E32" w:rsidP="00115E32">
      <w:pPr>
        <w:jc w:val="center"/>
        <w:rPr>
          <w:rFonts w:eastAsia="Georgia"/>
          <w:b/>
          <w:bCs/>
          <w:lang w:val="ro-RO"/>
        </w:rPr>
      </w:pPr>
      <w:r w:rsidRPr="00890215">
        <w:rPr>
          <w:b/>
          <w:bCs/>
          <w:lang w:val="ro-RO"/>
        </w:rPr>
        <w:t xml:space="preserve">bunurilor transmise sau care </w:t>
      </w:r>
      <w:r w:rsidRPr="00890215">
        <w:rPr>
          <w:rFonts w:eastAsia="Georgia"/>
          <w:b/>
          <w:bCs/>
          <w:lang w:val="ro-RO"/>
        </w:rPr>
        <w:t>urmau a fi transmise în contul cotelor-părți valorice din patrimoniul</w:t>
      </w:r>
    </w:p>
    <w:p w14:paraId="2FCC33FD" w14:textId="1A19BA60" w:rsidR="00115E32" w:rsidRPr="00890215" w:rsidRDefault="00115E32" w:rsidP="00115E32">
      <w:pPr>
        <w:jc w:val="center"/>
        <w:rPr>
          <w:rFonts w:eastAsia="Georgia"/>
          <w:b/>
          <w:bCs/>
          <w:lang w:val="ro-RO"/>
        </w:rPr>
      </w:pPr>
      <w:r w:rsidRPr="00890215">
        <w:rPr>
          <w:rFonts w:eastAsia="Georgia"/>
          <w:b/>
          <w:bCs/>
          <w:lang w:val="ro-RO"/>
        </w:rPr>
        <w:t xml:space="preserve">fostelor întreprinderi agricole, </w:t>
      </w:r>
      <w:r w:rsidR="00CD665A" w:rsidRPr="00CD665A">
        <w:rPr>
          <w:rFonts w:eastAsia="Georgia"/>
          <w:b/>
          <w:bCs/>
          <w:lang w:val="ro-RO"/>
        </w:rPr>
        <w:t>înregistrate provizoriu în registrele de publicitate</w:t>
      </w:r>
      <w:r w:rsidRPr="00890215">
        <w:rPr>
          <w:rFonts w:eastAsia="Georgia"/>
          <w:b/>
          <w:bCs/>
          <w:lang w:val="ro-RO"/>
        </w:rPr>
        <w:t>*</w:t>
      </w:r>
    </w:p>
    <w:p w14:paraId="47F33518" w14:textId="77777777" w:rsidR="00115E32" w:rsidRPr="00890215" w:rsidRDefault="00115E32" w:rsidP="00115E32">
      <w:pPr>
        <w:jc w:val="center"/>
        <w:rPr>
          <w:b/>
          <w:lang w:val="ro-RO"/>
        </w:rPr>
      </w:pPr>
    </w:p>
    <w:p w14:paraId="5848BECC" w14:textId="61A330C8" w:rsidR="00115E32" w:rsidRPr="00890215" w:rsidRDefault="00115E32" w:rsidP="00115E32">
      <w:pPr>
        <w:rPr>
          <w:lang w:val="ro-RO"/>
        </w:rPr>
      </w:pPr>
      <w:r w:rsidRPr="00890215">
        <w:rPr>
          <w:lang w:val="ro-RO"/>
        </w:rPr>
        <w:t xml:space="preserve">         </w:t>
      </w:r>
    </w:p>
    <w:p w14:paraId="79CC7338" w14:textId="77777777" w:rsidR="00115E32" w:rsidRPr="00890215" w:rsidRDefault="00115E32" w:rsidP="00115E32">
      <w:pPr>
        <w:rPr>
          <w:i/>
          <w:sz w:val="28"/>
          <w:szCs w:val="28"/>
          <w:lang w:val="ro-RO"/>
        </w:rPr>
      </w:pPr>
    </w:p>
    <w:p w14:paraId="57A8468E" w14:textId="544D3EE0" w:rsidR="00115E32" w:rsidRDefault="00115E32" w:rsidP="00982CBE">
      <w:pPr>
        <w:rPr>
          <w:b/>
          <w:i/>
          <w:lang w:val="ro-RO"/>
        </w:rPr>
      </w:pPr>
    </w:p>
    <w:tbl>
      <w:tblPr>
        <w:tblStyle w:val="GrilTabel2"/>
        <w:tblpPr w:leftFromText="180" w:rightFromText="180" w:vertAnchor="text" w:tblpXSpec="center" w:tblpY="1"/>
        <w:tblOverlap w:val="never"/>
        <w:tblW w:w="4898" w:type="pct"/>
        <w:tblLayout w:type="fixed"/>
        <w:tblLook w:val="01E0" w:firstRow="1" w:lastRow="1" w:firstColumn="1" w:lastColumn="1" w:noHBand="0" w:noVBand="0"/>
      </w:tblPr>
      <w:tblGrid>
        <w:gridCol w:w="584"/>
        <w:gridCol w:w="2049"/>
        <w:gridCol w:w="1726"/>
        <w:gridCol w:w="1723"/>
        <w:gridCol w:w="1997"/>
        <w:gridCol w:w="1697"/>
        <w:gridCol w:w="1132"/>
        <w:gridCol w:w="852"/>
        <w:gridCol w:w="1316"/>
        <w:gridCol w:w="1936"/>
        <w:gridCol w:w="1120"/>
      </w:tblGrid>
      <w:tr w:rsidR="001B3D7F" w:rsidRPr="00CD665A" w14:paraId="3ACC8C10" w14:textId="77777777" w:rsidTr="001B3D7F">
        <w:trPr>
          <w:trHeight w:val="931"/>
        </w:trPr>
        <w:tc>
          <w:tcPr>
            <w:tcW w:w="181" w:type="pct"/>
            <w:vAlign w:val="center"/>
          </w:tcPr>
          <w:p w14:paraId="0524330C" w14:textId="77777777" w:rsidR="00CD665A" w:rsidRPr="001B3D7F" w:rsidRDefault="00CD665A" w:rsidP="00CD665A">
            <w:pPr>
              <w:ind w:firstLine="0"/>
              <w:jc w:val="center"/>
              <w:rPr>
                <w:b/>
                <w:sz w:val="20"/>
                <w:szCs w:val="20"/>
                <w:lang w:val="ro-RO"/>
              </w:rPr>
            </w:pPr>
            <w:r w:rsidRPr="001B3D7F">
              <w:rPr>
                <w:b/>
                <w:sz w:val="20"/>
                <w:szCs w:val="20"/>
                <w:lang w:val="ro-RO"/>
              </w:rPr>
              <w:t>Nr.</w:t>
            </w:r>
          </w:p>
          <w:p w14:paraId="58C709C2" w14:textId="77777777" w:rsidR="00CD665A" w:rsidRPr="001B3D7F" w:rsidRDefault="00CD665A" w:rsidP="00CD665A">
            <w:pPr>
              <w:ind w:firstLine="0"/>
              <w:jc w:val="center"/>
              <w:rPr>
                <w:b/>
                <w:sz w:val="20"/>
                <w:szCs w:val="20"/>
                <w:lang w:val="ro-RO"/>
              </w:rPr>
            </w:pPr>
            <w:r w:rsidRPr="001B3D7F">
              <w:rPr>
                <w:b/>
                <w:sz w:val="20"/>
                <w:szCs w:val="20"/>
                <w:lang w:val="ro-RO"/>
              </w:rPr>
              <w:t>crt.</w:t>
            </w:r>
          </w:p>
        </w:tc>
        <w:tc>
          <w:tcPr>
            <w:tcW w:w="635" w:type="pct"/>
            <w:vAlign w:val="center"/>
          </w:tcPr>
          <w:p w14:paraId="66CE2C5E" w14:textId="77777777" w:rsidR="00CD665A" w:rsidRPr="001B3D7F" w:rsidRDefault="00CD665A" w:rsidP="00CD665A">
            <w:pPr>
              <w:ind w:firstLine="0"/>
              <w:jc w:val="center"/>
              <w:rPr>
                <w:b/>
                <w:sz w:val="20"/>
                <w:szCs w:val="20"/>
                <w:lang w:val="ro-RO"/>
              </w:rPr>
            </w:pPr>
            <w:r w:rsidRPr="001B3D7F">
              <w:rPr>
                <w:b/>
                <w:sz w:val="20"/>
                <w:szCs w:val="20"/>
                <w:lang w:val="ro-RO"/>
              </w:rPr>
              <w:t>Tipul bunului</w:t>
            </w:r>
          </w:p>
          <w:p w14:paraId="0E890AA3" w14:textId="77777777" w:rsidR="00CD665A" w:rsidRPr="001B3D7F" w:rsidRDefault="00CD665A" w:rsidP="00CD665A">
            <w:pPr>
              <w:ind w:firstLine="0"/>
              <w:jc w:val="center"/>
              <w:rPr>
                <w:b/>
                <w:iCs/>
                <w:sz w:val="20"/>
                <w:szCs w:val="20"/>
                <w:lang w:val="ro-RO"/>
              </w:rPr>
            </w:pPr>
            <w:r w:rsidRPr="001B3D7F">
              <w:rPr>
                <w:b/>
                <w:iCs/>
                <w:sz w:val="20"/>
                <w:szCs w:val="20"/>
                <w:lang w:val="ro-RO"/>
              </w:rPr>
              <w:t>(construcție, obiectiv de infrastructură</w:t>
            </w:r>
          </w:p>
          <w:p w14:paraId="3A69C5B0" w14:textId="44F2C108" w:rsidR="00CD665A" w:rsidRPr="001B3D7F" w:rsidRDefault="00CD665A" w:rsidP="00CD665A">
            <w:pPr>
              <w:ind w:firstLine="0"/>
              <w:jc w:val="center"/>
              <w:rPr>
                <w:b/>
                <w:iCs/>
                <w:sz w:val="20"/>
                <w:szCs w:val="20"/>
                <w:lang w:val="ro-RO"/>
              </w:rPr>
            </w:pPr>
            <w:r w:rsidRPr="001B3D7F">
              <w:rPr>
                <w:b/>
                <w:iCs/>
                <w:sz w:val="20"/>
                <w:szCs w:val="20"/>
                <w:lang w:val="ro-RO"/>
              </w:rPr>
              <w:t>tehnico-edilitară etc.)</w:t>
            </w:r>
          </w:p>
        </w:tc>
        <w:tc>
          <w:tcPr>
            <w:tcW w:w="535" w:type="pct"/>
            <w:vAlign w:val="center"/>
          </w:tcPr>
          <w:p w14:paraId="06D1CCCE" w14:textId="77777777" w:rsidR="00CD665A" w:rsidRPr="001B3D7F" w:rsidRDefault="00CD665A" w:rsidP="00CD665A">
            <w:pPr>
              <w:ind w:firstLine="0"/>
              <w:jc w:val="center"/>
              <w:rPr>
                <w:rFonts w:eastAsia="Georgia"/>
                <w:b/>
                <w:sz w:val="20"/>
                <w:szCs w:val="20"/>
                <w:lang w:val="ro-RO"/>
              </w:rPr>
            </w:pPr>
            <w:r w:rsidRPr="001B3D7F">
              <w:rPr>
                <w:rFonts w:eastAsia="Georgia"/>
                <w:b/>
                <w:sz w:val="20"/>
                <w:szCs w:val="20"/>
                <w:lang w:val="ro-RO"/>
              </w:rPr>
              <w:t>Destinația</w:t>
            </w:r>
          </w:p>
          <w:p w14:paraId="39AAA279" w14:textId="77777777" w:rsidR="00CD665A" w:rsidRPr="001B3D7F" w:rsidRDefault="00CD665A" w:rsidP="00CD665A">
            <w:pPr>
              <w:ind w:firstLine="0"/>
              <w:jc w:val="center"/>
              <w:rPr>
                <w:b/>
                <w:iCs/>
                <w:sz w:val="20"/>
                <w:szCs w:val="20"/>
                <w:lang w:val="ro-RO"/>
              </w:rPr>
            </w:pPr>
            <w:r w:rsidRPr="001B3D7F">
              <w:rPr>
                <w:b/>
                <w:iCs/>
                <w:sz w:val="20"/>
                <w:szCs w:val="20"/>
                <w:lang w:val="ro-RO"/>
              </w:rPr>
              <w:t>(</w:t>
            </w:r>
            <w:r w:rsidRPr="001B3D7F">
              <w:rPr>
                <w:b/>
                <w:sz w:val="20"/>
                <w:szCs w:val="20"/>
                <w:lang w:val="ro-RO"/>
              </w:rPr>
              <w:t>școală, baraj etc.</w:t>
            </w:r>
            <w:r w:rsidRPr="001B3D7F">
              <w:rPr>
                <w:b/>
                <w:iCs/>
                <w:sz w:val="20"/>
                <w:szCs w:val="20"/>
                <w:lang w:val="ro-RO"/>
              </w:rPr>
              <w:t>)</w:t>
            </w:r>
          </w:p>
        </w:tc>
        <w:tc>
          <w:tcPr>
            <w:tcW w:w="534" w:type="pct"/>
            <w:vAlign w:val="center"/>
          </w:tcPr>
          <w:p w14:paraId="6227D92B" w14:textId="77777777" w:rsidR="00CD665A" w:rsidRPr="001B3D7F" w:rsidRDefault="00CD665A" w:rsidP="00CD665A">
            <w:pPr>
              <w:ind w:firstLine="0"/>
              <w:jc w:val="center"/>
              <w:rPr>
                <w:b/>
                <w:sz w:val="20"/>
                <w:szCs w:val="20"/>
                <w:lang w:val="ro-RO"/>
              </w:rPr>
            </w:pPr>
            <w:r w:rsidRPr="001B3D7F">
              <w:rPr>
                <w:b/>
                <w:sz w:val="20"/>
                <w:szCs w:val="20"/>
                <w:lang w:val="ro-RO"/>
              </w:rPr>
              <w:t>Amplasarea</w:t>
            </w:r>
          </w:p>
          <w:p w14:paraId="2DC31EF7" w14:textId="77777777" w:rsidR="00CD665A" w:rsidRPr="001B3D7F" w:rsidRDefault="00CD665A" w:rsidP="00CD665A">
            <w:pPr>
              <w:ind w:firstLine="0"/>
              <w:jc w:val="center"/>
              <w:rPr>
                <w:b/>
                <w:sz w:val="20"/>
                <w:szCs w:val="20"/>
                <w:lang w:val="ro-RO"/>
              </w:rPr>
            </w:pPr>
            <w:r w:rsidRPr="001B3D7F">
              <w:rPr>
                <w:b/>
                <w:iCs/>
                <w:sz w:val="20"/>
                <w:szCs w:val="20"/>
                <w:lang w:val="ro-RO"/>
              </w:rPr>
              <w:t>(adresa)</w:t>
            </w:r>
          </w:p>
        </w:tc>
        <w:tc>
          <w:tcPr>
            <w:tcW w:w="619" w:type="pct"/>
            <w:vAlign w:val="center"/>
          </w:tcPr>
          <w:p w14:paraId="3187A320" w14:textId="77777777" w:rsidR="00CD665A" w:rsidRPr="001B3D7F" w:rsidRDefault="00CD665A" w:rsidP="00CD665A">
            <w:pPr>
              <w:ind w:firstLine="0"/>
              <w:jc w:val="center"/>
              <w:rPr>
                <w:b/>
                <w:sz w:val="20"/>
                <w:szCs w:val="20"/>
                <w:lang w:val="ro-RO"/>
              </w:rPr>
            </w:pPr>
            <w:r w:rsidRPr="001B3D7F">
              <w:rPr>
                <w:b/>
                <w:sz w:val="20"/>
                <w:szCs w:val="20"/>
                <w:lang w:val="ro-RO"/>
              </w:rPr>
              <w:t>Numărul cadastral</w:t>
            </w:r>
          </w:p>
          <w:p w14:paraId="3B89E1B6" w14:textId="77777777" w:rsidR="00CD665A" w:rsidRPr="001B3D7F" w:rsidRDefault="00CD665A" w:rsidP="00CD665A">
            <w:pPr>
              <w:ind w:firstLine="0"/>
              <w:jc w:val="center"/>
              <w:rPr>
                <w:b/>
                <w:sz w:val="20"/>
                <w:szCs w:val="20"/>
                <w:lang w:val="ro-RO"/>
              </w:rPr>
            </w:pPr>
            <w:r w:rsidRPr="001B3D7F">
              <w:rPr>
                <w:b/>
                <w:iCs/>
                <w:sz w:val="20"/>
                <w:szCs w:val="20"/>
                <w:lang w:val="ro-RO"/>
              </w:rPr>
              <w:t>(în cazul construcției)</w:t>
            </w:r>
          </w:p>
        </w:tc>
        <w:tc>
          <w:tcPr>
            <w:tcW w:w="526" w:type="pct"/>
            <w:vAlign w:val="center"/>
          </w:tcPr>
          <w:p w14:paraId="33A4C9DA" w14:textId="77777777" w:rsidR="00CD665A" w:rsidRPr="001B3D7F" w:rsidRDefault="00CD665A" w:rsidP="00CD665A">
            <w:pPr>
              <w:ind w:firstLine="0"/>
              <w:jc w:val="center"/>
              <w:rPr>
                <w:b/>
                <w:sz w:val="20"/>
                <w:szCs w:val="20"/>
                <w:lang w:val="ro-RO"/>
              </w:rPr>
            </w:pPr>
            <w:r w:rsidRPr="001B3D7F">
              <w:rPr>
                <w:b/>
                <w:sz w:val="20"/>
                <w:szCs w:val="20"/>
                <w:lang w:val="ro-RO"/>
              </w:rPr>
              <w:t>Suprafața,</w:t>
            </w:r>
          </w:p>
          <w:p w14:paraId="53E075A7" w14:textId="77777777" w:rsidR="00CD665A" w:rsidRPr="001B3D7F" w:rsidRDefault="00CD665A" w:rsidP="00CD665A">
            <w:pPr>
              <w:ind w:firstLine="0"/>
              <w:jc w:val="center"/>
              <w:rPr>
                <w:b/>
                <w:sz w:val="20"/>
                <w:szCs w:val="20"/>
                <w:lang w:val="ro-RO"/>
              </w:rPr>
            </w:pPr>
            <w:r w:rsidRPr="001B3D7F">
              <w:rPr>
                <w:b/>
                <w:iCs/>
                <w:sz w:val="20"/>
                <w:szCs w:val="20"/>
                <w:lang w:val="ro-RO"/>
              </w:rPr>
              <w:t>(în cazul construcției),  m</w:t>
            </w:r>
            <w:r w:rsidRPr="001B3D7F">
              <w:rPr>
                <w:b/>
                <w:iCs/>
                <w:sz w:val="20"/>
                <w:szCs w:val="20"/>
                <w:vertAlign w:val="superscript"/>
                <w:lang w:val="ro-RO"/>
              </w:rPr>
              <w:t>2</w:t>
            </w:r>
          </w:p>
        </w:tc>
        <w:tc>
          <w:tcPr>
            <w:tcW w:w="351" w:type="pct"/>
            <w:vAlign w:val="center"/>
          </w:tcPr>
          <w:p w14:paraId="650E701E" w14:textId="77777777" w:rsidR="00CD665A" w:rsidRPr="001B3D7F" w:rsidRDefault="00CD665A" w:rsidP="00CD665A">
            <w:pPr>
              <w:ind w:firstLine="0"/>
              <w:jc w:val="center"/>
              <w:rPr>
                <w:b/>
                <w:i/>
                <w:iCs/>
                <w:sz w:val="20"/>
                <w:szCs w:val="20"/>
                <w:lang w:val="ro-RO"/>
              </w:rPr>
            </w:pPr>
            <w:r w:rsidRPr="001B3D7F">
              <w:rPr>
                <w:b/>
                <w:sz w:val="20"/>
                <w:szCs w:val="20"/>
                <w:lang w:val="ro-RO"/>
              </w:rPr>
              <w:t xml:space="preserve">Gradul de executare,                 </w:t>
            </w:r>
            <w:r w:rsidRPr="001B3D7F">
              <w:rPr>
                <w:b/>
                <w:iCs/>
                <w:sz w:val="20"/>
                <w:szCs w:val="20"/>
                <w:lang w:val="ro-RO"/>
              </w:rPr>
              <w:t xml:space="preserve"> %</w:t>
            </w:r>
          </w:p>
        </w:tc>
        <w:tc>
          <w:tcPr>
            <w:tcW w:w="264" w:type="pct"/>
            <w:vAlign w:val="center"/>
          </w:tcPr>
          <w:p w14:paraId="75F010AD" w14:textId="77777777" w:rsidR="00CD665A" w:rsidRPr="001B3D7F" w:rsidRDefault="00CD665A" w:rsidP="00CD665A">
            <w:pPr>
              <w:ind w:firstLine="0"/>
              <w:jc w:val="center"/>
              <w:rPr>
                <w:b/>
                <w:sz w:val="20"/>
                <w:szCs w:val="20"/>
                <w:lang w:val="ro-RO"/>
              </w:rPr>
            </w:pPr>
            <w:r w:rsidRPr="001B3D7F">
              <w:rPr>
                <w:b/>
                <w:sz w:val="20"/>
                <w:szCs w:val="20"/>
                <w:lang w:val="ro-RO"/>
              </w:rPr>
              <w:t xml:space="preserve">Uzura, </w:t>
            </w:r>
            <w:r w:rsidRPr="001B3D7F">
              <w:rPr>
                <w:b/>
                <w:iCs/>
                <w:sz w:val="20"/>
                <w:szCs w:val="20"/>
                <w:lang w:val="ro-RO"/>
              </w:rPr>
              <w:t>%</w:t>
            </w:r>
          </w:p>
        </w:tc>
        <w:tc>
          <w:tcPr>
            <w:tcW w:w="408" w:type="pct"/>
            <w:vAlign w:val="center"/>
          </w:tcPr>
          <w:p w14:paraId="15BCBEA0" w14:textId="77777777" w:rsidR="00CD665A" w:rsidRPr="001B3D7F" w:rsidRDefault="00CD665A" w:rsidP="00CD665A">
            <w:pPr>
              <w:ind w:firstLine="0"/>
              <w:jc w:val="center"/>
              <w:rPr>
                <w:b/>
                <w:sz w:val="20"/>
                <w:szCs w:val="20"/>
                <w:lang w:val="ro-RO"/>
              </w:rPr>
            </w:pPr>
            <w:r w:rsidRPr="001B3D7F">
              <w:rPr>
                <w:b/>
                <w:sz w:val="20"/>
                <w:szCs w:val="20"/>
                <w:lang w:val="ro-RO"/>
              </w:rPr>
              <w:t>Domeniul</w:t>
            </w:r>
          </w:p>
          <w:p w14:paraId="65F6233F" w14:textId="2EB326E4" w:rsidR="001B3D7F" w:rsidRDefault="00CD665A" w:rsidP="00CD665A">
            <w:pPr>
              <w:ind w:firstLine="0"/>
              <w:jc w:val="center"/>
              <w:rPr>
                <w:b/>
                <w:iCs/>
                <w:sz w:val="20"/>
                <w:szCs w:val="20"/>
                <w:lang w:val="ro-RO"/>
              </w:rPr>
            </w:pPr>
            <w:r w:rsidRPr="001B3D7F">
              <w:rPr>
                <w:b/>
                <w:iCs/>
                <w:sz w:val="20"/>
                <w:szCs w:val="20"/>
                <w:lang w:val="ro-RO"/>
              </w:rPr>
              <w:t>(public</w:t>
            </w:r>
            <w:r w:rsidR="001B3D7F">
              <w:rPr>
                <w:b/>
                <w:iCs/>
                <w:sz w:val="20"/>
                <w:szCs w:val="20"/>
                <w:lang w:val="ro-RO"/>
              </w:rPr>
              <w:t xml:space="preserve"> </w:t>
            </w:r>
            <w:r w:rsidRPr="001B3D7F">
              <w:rPr>
                <w:b/>
                <w:iCs/>
                <w:sz w:val="20"/>
                <w:szCs w:val="20"/>
                <w:lang w:val="ro-RO"/>
              </w:rPr>
              <w:t>/</w:t>
            </w:r>
          </w:p>
          <w:p w14:paraId="04E9CAAF" w14:textId="6C286D4D" w:rsidR="00CD665A" w:rsidRPr="001B3D7F" w:rsidRDefault="00CD665A" w:rsidP="00CD665A">
            <w:pPr>
              <w:ind w:firstLine="0"/>
              <w:jc w:val="center"/>
              <w:rPr>
                <w:b/>
                <w:sz w:val="20"/>
                <w:szCs w:val="20"/>
                <w:lang w:val="ro-RO"/>
              </w:rPr>
            </w:pPr>
            <w:r w:rsidRPr="001B3D7F">
              <w:rPr>
                <w:b/>
                <w:iCs/>
                <w:sz w:val="20"/>
                <w:szCs w:val="20"/>
                <w:lang w:val="ro-RO"/>
              </w:rPr>
              <w:t>privat)</w:t>
            </w:r>
          </w:p>
        </w:tc>
        <w:tc>
          <w:tcPr>
            <w:tcW w:w="600" w:type="pct"/>
            <w:vAlign w:val="center"/>
          </w:tcPr>
          <w:p w14:paraId="181144CA" w14:textId="77777777" w:rsidR="00CD665A" w:rsidRPr="001B3D7F" w:rsidRDefault="00CD665A" w:rsidP="00CD665A">
            <w:pPr>
              <w:ind w:firstLine="0"/>
              <w:jc w:val="center"/>
              <w:rPr>
                <w:b/>
                <w:i/>
                <w:iCs/>
                <w:sz w:val="20"/>
                <w:szCs w:val="20"/>
                <w:lang w:val="ro-RO"/>
              </w:rPr>
            </w:pPr>
            <w:r w:rsidRPr="001B3D7F">
              <w:rPr>
                <w:b/>
                <w:sz w:val="20"/>
                <w:szCs w:val="20"/>
                <w:lang w:val="ro-RO"/>
              </w:rPr>
              <w:t>Denumirea persoanei fizice/juridice care gestionează bunul imobil</w:t>
            </w:r>
          </w:p>
        </w:tc>
        <w:tc>
          <w:tcPr>
            <w:tcW w:w="347" w:type="pct"/>
            <w:vAlign w:val="center"/>
          </w:tcPr>
          <w:p w14:paraId="6988A91C" w14:textId="77777777" w:rsidR="00CD665A" w:rsidRPr="001B3D7F" w:rsidRDefault="00CD665A" w:rsidP="00CD665A">
            <w:pPr>
              <w:ind w:firstLine="0"/>
              <w:jc w:val="center"/>
              <w:rPr>
                <w:b/>
                <w:i/>
                <w:iCs/>
                <w:sz w:val="20"/>
                <w:szCs w:val="20"/>
                <w:lang w:val="ro-RO"/>
              </w:rPr>
            </w:pPr>
            <w:r w:rsidRPr="001B3D7F">
              <w:rPr>
                <w:b/>
                <w:sz w:val="20"/>
                <w:szCs w:val="20"/>
                <w:lang w:val="ro-RO"/>
              </w:rPr>
              <w:t>Mențiuni</w:t>
            </w:r>
          </w:p>
        </w:tc>
      </w:tr>
      <w:tr w:rsidR="001B3D7F" w:rsidRPr="00CD665A" w14:paraId="638B976C" w14:textId="77777777" w:rsidTr="001B3D7F">
        <w:tc>
          <w:tcPr>
            <w:tcW w:w="181" w:type="pct"/>
            <w:vAlign w:val="center"/>
          </w:tcPr>
          <w:p w14:paraId="54260313" w14:textId="77777777" w:rsidR="00CD665A" w:rsidRPr="00CD665A" w:rsidRDefault="00CD665A" w:rsidP="00CD665A">
            <w:pPr>
              <w:ind w:firstLine="0"/>
              <w:jc w:val="center"/>
              <w:rPr>
                <w:bCs/>
                <w:lang w:val="ro-RO"/>
              </w:rPr>
            </w:pPr>
            <w:r w:rsidRPr="00CD665A">
              <w:rPr>
                <w:bCs/>
                <w:lang w:val="ro-RO"/>
              </w:rPr>
              <w:t>1</w:t>
            </w:r>
          </w:p>
        </w:tc>
        <w:tc>
          <w:tcPr>
            <w:tcW w:w="635" w:type="pct"/>
            <w:vAlign w:val="center"/>
          </w:tcPr>
          <w:p w14:paraId="5150D1C2" w14:textId="77777777" w:rsidR="00CD665A" w:rsidRPr="00CD665A" w:rsidRDefault="00CD665A" w:rsidP="00CD665A">
            <w:pPr>
              <w:ind w:firstLine="0"/>
              <w:jc w:val="center"/>
              <w:rPr>
                <w:bCs/>
                <w:lang w:val="ro-RO"/>
              </w:rPr>
            </w:pPr>
            <w:r w:rsidRPr="00CD665A">
              <w:rPr>
                <w:bCs/>
                <w:lang w:val="ro-RO"/>
              </w:rPr>
              <w:t>Construcție</w:t>
            </w:r>
          </w:p>
        </w:tc>
        <w:tc>
          <w:tcPr>
            <w:tcW w:w="535" w:type="pct"/>
            <w:vAlign w:val="center"/>
          </w:tcPr>
          <w:p w14:paraId="248BE1DC" w14:textId="77777777" w:rsidR="00CD665A" w:rsidRPr="00CD665A" w:rsidRDefault="00CD665A" w:rsidP="00CD665A">
            <w:pPr>
              <w:ind w:firstLine="0"/>
              <w:jc w:val="center"/>
              <w:rPr>
                <w:bCs/>
                <w:lang w:val="ro-RO"/>
              </w:rPr>
            </w:pPr>
            <w:r w:rsidRPr="00CD665A">
              <w:rPr>
                <w:bCs/>
                <w:lang w:val="ro-RO"/>
              </w:rPr>
              <w:t>Depozit</w:t>
            </w:r>
          </w:p>
        </w:tc>
        <w:tc>
          <w:tcPr>
            <w:tcW w:w="534" w:type="pct"/>
            <w:vMerge w:val="restart"/>
            <w:vAlign w:val="center"/>
          </w:tcPr>
          <w:p w14:paraId="25647B5B" w14:textId="77777777" w:rsidR="00CD665A" w:rsidRPr="00CD665A" w:rsidRDefault="00CD665A" w:rsidP="00CD665A">
            <w:pPr>
              <w:ind w:firstLine="0"/>
              <w:jc w:val="center"/>
              <w:rPr>
                <w:bCs/>
                <w:lang w:val="ro-RO"/>
              </w:rPr>
            </w:pPr>
            <w:r w:rsidRPr="00CD665A">
              <w:rPr>
                <w:bCs/>
                <w:lang w:val="ro-RO"/>
              </w:rPr>
              <w:t>Extravilan</w:t>
            </w:r>
          </w:p>
        </w:tc>
        <w:tc>
          <w:tcPr>
            <w:tcW w:w="619" w:type="pct"/>
          </w:tcPr>
          <w:p w14:paraId="1ADD2202" w14:textId="77777777" w:rsidR="00CD665A" w:rsidRPr="00CD665A" w:rsidRDefault="00CD665A" w:rsidP="00CD665A">
            <w:pPr>
              <w:ind w:firstLine="0"/>
              <w:jc w:val="center"/>
              <w:rPr>
                <w:bCs/>
                <w:lang w:val="ro-RO"/>
              </w:rPr>
            </w:pPr>
            <w:r w:rsidRPr="00CD665A">
              <w:rPr>
                <w:bCs/>
                <w:lang w:val="ro-RO"/>
              </w:rPr>
              <w:t>3818203.472.01</w:t>
            </w:r>
          </w:p>
        </w:tc>
        <w:tc>
          <w:tcPr>
            <w:tcW w:w="526" w:type="pct"/>
          </w:tcPr>
          <w:p w14:paraId="306E794C" w14:textId="77777777" w:rsidR="00CD665A" w:rsidRPr="00CD665A" w:rsidRDefault="00CD665A" w:rsidP="00CD665A">
            <w:pPr>
              <w:ind w:firstLine="0"/>
              <w:jc w:val="center"/>
              <w:rPr>
                <w:bCs/>
                <w:lang w:val="ro-RO"/>
              </w:rPr>
            </w:pPr>
            <w:r w:rsidRPr="00CD665A">
              <w:rPr>
                <w:bCs/>
                <w:lang w:val="ro-RO"/>
              </w:rPr>
              <w:t>1344</w:t>
            </w:r>
          </w:p>
        </w:tc>
        <w:tc>
          <w:tcPr>
            <w:tcW w:w="351" w:type="pct"/>
          </w:tcPr>
          <w:p w14:paraId="193038E5" w14:textId="77777777" w:rsidR="00CD665A" w:rsidRPr="00CD665A" w:rsidRDefault="00CD665A" w:rsidP="00CD665A">
            <w:pPr>
              <w:ind w:firstLine="0"/>
              <w:jc w:val="center"/>
              <w:rPr>
                <w:bCs/>
                <w:lang w:val="ro-RO"/>
              </w:rPr>
            </w:pPr>
            <w:r w:rsidRPr="00CD665A">
              <w:rPr>
                <w:bCs/>
                <w:lang w:val="ro-RO"/>
              </w:rPr>
              <w:t>61</w:t>
            </w:r>
          </w:p>
        </w:tc>
        <w:tc>
          <w:tcPr>
            <w:tcW w:w="264" w:type="pct"/>
          </w:tcPr>
          <w:p w14:paraId="6A036C53" w14:textId="77777777" w:rsidR="00CD665A" w:rsidRPr="00CD665A" w:rsidRDefault="00CD665A" w:rsidP="00CD665A">
            <w:pPr>
              <w:ind w:firstLine="0"/>
              <w:jc w:val="center"/>
              <w:rPr>
                <w:bCs/>
                <w:lang w:val="ro-RO"/>
              </w:rPr>
            </w:pPr>
            <w:r w:rsidRPr="00CD665A">
              <w:rPr>
                <w:bCs/>
                <w:lang w:val="ro-RO"/>
              </w:rPr>
              <w:t>50</w:t>
            </w:r>
          </w:p>
        </w:tc>
        <w:tc>
          <w:tcPr>
            <w:tcW w:w="408" w:type="pct"/>
            <w:vAlign w:val="center"/>
          </w:tcPr>
          <w:p w14:paraId="205FA2C4" w14:textId="77777777" w:rsidR="00CD665A" w:rsidRPr="00CD665A" w:rsidRDefault="00CD665A" w:rsidP="00CD665A">
            <w:pPr>
              <w:ind w:firstLine="0"/>
              <w:jc w:val="center"/>
              <w:rPr>
                <w:bCs/>
                <w:lang w:val="ro-RO"/>
              </w:rPr>
            </w:pPr>
            <w:r w:rsidRPr="00CD665A">
              <w:rPr>
                <w:bCs/>
                <w:lang w:val="ro-RO"/>
              </w:rPr>
              <w:t>privat</w:t>
            </w:r>
          </w:p>
        </w:tc>
        <w:tc>
          <w:tcPr>
            <w:tcW w:w="600" w:type="pct"/>
          </w:tcPr>
          <w:p w14:paraId="0FF4014A" w14:textId="77777777" w:rsidR="00CD665A" w:rsidRPr="00CD665A" w:rsidRDefault="00CD665A" w:rsidP="00CD665A">
            <w:pPr>
              <w:ind w:firstLine="0"/>
              <w:jc w:val="center"/>
              <w:rPr>
                <w:bCs/>
                <w:lang w:val="ro-RO"/>
              </w:rPr>
            </w:pPr>
            <w:r w:rsidRPr="00CD665A">
              <w:rPr>
                <w:bCs/>
                <w:lang w:val="ro-RO"/>
              </w:rPr>
              <w:t>-</w:t>
            </w:r>
          </w:p>
        </w:tc>
        <w:tc>
          <w:tcPr>
            <w:tcW w:w="347" w:type="pct"/>
          </w:tcPr>
          <w:p w14:paraId="1EE21D52" w14:textId="77777777" w:rsidR="00CD665A" w:rsidRPr="00CD665A" w:rsidRDefault="00CD665A" w:rsidP="00CD665A">
            <w:pPr>
              <w:ind w:firstLine="0"/>
              <w:jc w:val="center"/>
              <w:rPr>
                <w:bCs/>
                <w:lang w:val="ro-RO"/>
              </w:rPr>
            </w:pPr>
          </w:p>
        </w:tc>
      </w:tr>
      <w:tr w:rsidR="001B3D7F" w:rsidRPr="00CD665A" w14:paraId="5884DE3B" w14:textId="77777777" w:rsidTr="001B3D7F">
        <w:tc>
          <w:tcPr>
            <w:tcW w:w="181" w:type="pct"/>
            <w:vAlign w:val="center"/>
          </w:tcPr>
          <w:p w14:paraId="7D3CF2C2" w14:textId="77777777" w:rsidR="00CD665A" w:rsidRPr="00CD665A" w:rsidRDefault="00CD665A" w:rsidP="00CD665A">
            <w:pPr>
              <w:ind w:firstLine="0"/>
              <w:jc w:val="center"/>
              <w:rPr>
                <w:bCs/>
                <w:lang w:val="ro-RO"/>
              </w:rPr>
            </w:pPr>
            <w:r w:rsidRPr="00CD665A">
              <w:rPr>
                <w:bCs/>
                <w:lang w:val="ro-RO"/>
              </w:rPr>
              <w:t>2</w:t>
            </w:r>
          </w:p>
        </w:tc>
        <w:tc>
          <w:tcPr>
            <w:tcW w:w="635" w:type="pct"/>
            <w:vAlign w:val="center"/>
          </w:tcPr>
          <w:p w14:paraId="2639E53A" w14:textId="77777777" w:rsidR="00CD665A" w:rsidRPr="00CD665A" w:rsidRDefault="00CD665A" w:rsidP="00CD665A">
            <w:pPr>
              <w:ind w:firstLine="0"/>
              <w:jc w:val="center"/>
              <w:rPr>
                <w:bCs/>
                <w:lang w:val="ro-RO"/>
              </w:rPr>
            </w:pPr>
            <w:r w:rsidRPr="00CD665A">
              <w:rPr>
                <w:bCs/>
                <w:lang w:val="ro-RO"/>
              </w:rPr>
              <w:t>Construcție</w:t>
            </w:r>
          </w:p>
        </w:tc>
        <w:tc>
          <w:tcPr>
            <w:tcW w:w="535" w:type="pct"/>
            <w:vAlign w:val="center"/>
          </w:tcPr>
          <w:p w14:paraId="161BB984" w14:textId="77777777" w:rsidR="00CD665A" w:rsidRPr="00CD665A" w:rsidRDefault="00CD665A" w:rsidP="00CD665A">
            <w:pPr>
              <w:ind w:firstLine="0"/>
              <w:jc w:val="center"/>
              <w:rPr>
                <w:bCs/>
                <w:lang w:val="ro-RO"/>
              </w:rPr>
            </w:pPr>
            <w:r w:rsidRPr="00CD665A">
              <w:rPr>
                <w:bCs/>
                <w:lang w:val="ro-RO"/>
              </w:rPr>
              <w:t>Depozit</w:t>
            </w:r>
          </w:p>
        </w:tc>
        <w:tc>
          <w:tcPr>
            <w:tcW w:w="534" w:type="pct"/>
            <w:vMerge/>
          </w:tcPr>
          <w:p w14:paraId="40A8AF75" w14:textId="77777777" w:rsidR="00CD665A" w:rsidRPr="00CD665A" w:rsidRDefault="00CD665A" w:rsidP="00CD665A">
            <w:pPr>
              <w:ind w:firstLine="0"/>
              <w:jc w:val="center"/>
              <w:rPr>
                <w:bCs/>
                <w:lang w:val="ro-RO"/>
              </w:rPr>
            </w:pPr>
          </w:p>
        </w:tc>
        <w:tc>
          <w:tcPr>
            <w:tcW w:w="619" w:type="pct"/>
          </w:tcPr>
          <w:p w14:paraId="225FDF51" w14:textId="77777777" w:rsidR="00CD665A" w:rsidRPr="00CD665A" w:rsidRDefault="00CD665A" w:rsidP="00CD665A">
            <w:pPr>
              <w:ind w:firstLine="0"/>
              <w:jc w:val="center"/>
              <w:rPr>
                <w:bCs/>
                <w:lang w:val="ro-RO"/>
              </w:rPr>
            </w:pPr>
            <w:r w:rsidRPr="00CD665A">
              <w:rPr>
                <w:bCs/>
                <w:lang w:val="ro-RO"/>
              </w:rPr>
              <w:t>3818203.472.02</w:t>
            </w:r>
          </w:p>
        </w:tc>
        <w:tc>
          <w:tcPr>
            <w:tcW w:w="526" w:type="pct"/>
          </w:tcPr>
          <w:p w14:paraId="5306E8A9" w14:textId="77777777" w:rsidR="00CD665A" w:rsidRPr="00CD665A" w:rsidRDefault="00CD665A" w:rsidP="00CD665A">
            <w:pPr>
              <w:ind w:firstLine="0"/>
              <w:jc w:val="center"/>
              <w:rPr>
                <w:bCs/>
                <w:lang w:val="ro-RO"/>
              </w:rPr>
            </w:pPr>
            <w:r w:rsidRPr="00CD665A">
              <w:rPr>
                <w:bCs/>
                <w:lang w:val="ro-RO"/>
              </w:rPr>
              <w:t>1018</w:t>
            </w:r>
          </w:p>
        </w:tc>
        <w:tc>
          <w:tcPr>
            <w:tcW w:w="351" w:type="pct"/>
          </w:tcPr>
          <w:p w14:paraId="4B188B1D" w14:textId="77777777" w:rsidR="00CD665A" w:rsidRPr="00CD665A" w:rsidRDefault="00CD665A" w:rsidP="00CD665A">
            <w:pPr>
              <w:ind w:firstLine="0"/>
              <w:jc w:val="center"/>
              <w:rPr>
                <w:bCs/>
                <w:lang w:val="ro-RO"/>
              </w:rPr>
            </w:pPr>
            <w:r w:rsidRPr="00CD665A">
              <w:rPr>
                <w:bCs/>
                <w:lang w:val="ro-RO"/>
              </w:rPr>
              <w:t>61</w:t>
            </w:r>
          </w:p>
        </w:tc>
        <w:tc>
          <w:tcPr>
            <w:tcW w:w="264" w:type="pct"/>
          </w:tcPr>
          <w:p w14:paraId="079DAAB6" w14:textId="77777777" w:rsidR="00CD665A" w:rsidRPr="00CD665A" w:rsidRDefault="00CD665A" w:rsidP="00CD665A">
            <w:pPr>
              <w:ind w:firstLine="0"/>
              <w:jc w:val="center"/>
              <w:rPr>
                <w:bCs/>
                <w:lang w:val="ro-RO"/>
              </w:rPr>
            </w:pPr>
            <w:r w:rsidRPr="00CD665A">
              <w:rPr>
                <w:bCs/>
                <w:lang w:val="ro-RO"/>
              </w:rPr>
              <w:t>50</w:t>
            </w:r>
          </w:p>
        </w:tc>
        <w:tc>
          <w:tcPr>
            <w:tcW w:w="408" w:type="pct"/>
            <w:vAlign w:val="center"/>
          </w:tcPr>
          <w:p w14:paraId="46AAAD0F" w14:textId="77777777" w:rsidR="00CD665A" w:rsidRPr="00CD665A" w:rsidRDefault="00CD665A" w:rsidP="00CD665A">
            <w:pPr>
              <w:ind w:firstLine="0"/>
              <w:jc w:val="center"/>
              <w:rPr>
                <w:bCs/>
                <w:lang w:val="ro-RO"/>
              </w:rPr>
            </w:pPr>
            <w:r w:rsidRPr="00CD665A">
              <w:rPr>
                <w:bCs/>
                <w:lang w:val="ro-RO"/>
              </w:rPr>
              <w:t>privat</w:t>
            </w:r>
          </w:p>
        </w:tc>
        <w:tc>
          <w:tcPr>
            <w:tcW w:w="600" w:type="pct"/>
          </w:tcPr>
          <w:p w14:paraId="1CBDE0FB" w14:textId="77777777" w:rsidR="00CD665A" w:rsidRPr="00CD665A" w:rsidRDefault="00CD665A" w:rsidP="00CD665A">
            <w:pPr>
              <w:ind w:firstLine="0"/>
              <w:jc w:val="center"/>
              <w:rPr>
                <w:bCs/>
                <w:lang w:val="ro-RO"/>
              </w:rPr>
            </w:pPr>
            <w:r w:rsidRPr="00CD665A">
              <w:rPr>
                <w:bCs/>
                <w:lang w:val="ro-RO"/>
              </w:rPr>
              <w:t>-</w:t>
            </w:r>
          </w:p>
        </w:tc>
        <w:tc>
          <w:tcPr>
            <w:tcW w:w="347" w:type="pct"/>
          </w:tcPr>
          <w:p w14:paraId="3B6CD06E" w14:textId="77777777" w:rsidR="00CD665A" w:rsidRPr="00CD665A" w:rsidRDefault="00CD665A" w:rsidP="00CD665A">
            <w:pPr>
              <w:ind w:firstLine="0"/>
              <w:jc w:val="center"/>
              <w:rPr>
                <w:bCs/>
                <w:lang w:val="ro-RO"/>
              </w:rPr>
            </w:pPr>
          </w:p>
        </w:tc>
      </w:tr>
      <w:tr w:rsidR="001B3D7F" w:rsidRPr="00CD665A" w14:paraId="76BA6389" w14:textId="77777777" w:rsidTr="001B3D7F">
        <w:tc>
          <w:tcPr>
            <w:tcW w:w="181" w:type="pct"/>
            <w:vAlign w:val="center"/>
          </w:tcPr>
          <w:p w14:paraId="7C4E6834" w14:textId="77777777" w:rsidR="00CD665A" w:rsidRPr="00CD665A" w:rsidRDefault="00CD665A" w:rsidP="00CD665A">
            <w:pPr>
              <w:ind w:firstLine="0"/>
              <w:jc w:val="center"/>
              <w:rPr>
                <w:bCs/>
                <w:lang w:val="ro-RO"/>
              </w:rPr>
            </w:pPr>
            <w:r w:rsidRPr="00CD665A">
              <w:rPr>
                <w:bCs/>
                <w:lang w:val="ro-RO"/>
              </w:rPr>
              <w:t>3</w:t>
            </w:r>
          </w:p>
        </w:tc>
        <w:tc>
          <w:tcPr>
            <w:tcW w:w="635" w:type="pct"/>
            <w:vAlign w:val="center"/>
          </w:tcPr>
          <w:p w14:paraId="67008CDF" w14:textId="77777777" w:rsidR="00CD665A" w:rsidRPr="00CD665A" w:rsidRDefault="00CD665A" w:rsidP="00CD665A">
            <w:pPr>
              <w:ind w:firstLine="0"/>
              <w:jc w:val="center"/>
              <w:rPr>
                <w:bCs/>
                <w:lang w:val="ro-RO"/>
              </w:rPr>
            </w:pPr>
            <w:r w:rsidRPr="00CD665A">
              <w:rPr>
                <w:bCs/>
                <w:lang w:val="ro-RO"/>
              </w:rPr>
              <w:t>Construcție</w:t>
            </w:r>
          </w:p>
        </w:tc>
        <w:tc>
          <w:tcPr>
            <w:tcW w:w="535" w:type="pct"/>
            <w:vAlign w:val="center"/>
          </w:tcPr>
          <w:p w14:paraId="1B293C21" w14:textId="77777777" w:rsidR="00CD665A" w:rsidRPr="00CD665A" w:rsidRDefault="00CD665A" w:rsidP="00CD665A">
            <w:pPr>
              <w:ind w:firstLine="0"/>
              <w:jc w:val="center"/>
              <w:rPr>
                <w:bCs/>
                <w:lang w:val="ro-RO"/>
              </w:rPr>
            </w:pPr>
            <w:r w:rsidRPr="00CD665A">
              <w:rPr>
                <w:bCs/>
                <w:lang w:val="ro-RO"/>
              </w:rPr>
              <w:t>Depozit</w:t>
            </w:r>
          </w:p>
        </w:tc>
        <w:tc>
          <w:tcPr>
            <w:tcW w:w="534" w:type="pct"/>
            <w:vMerge/>
          </w:tcPr>
          <w:p w14:paraId="17F46DCC" w14:textId="77777777" w:rsidR="00CD665A" w:rsidRPr="00CD665A" w:rsidRDefault="00CD665A" w:rsidP="00CD665A">
            <w:pPr>
              <w:ind w:firstLine="0"/>
              <w:jc w:val="center"/>
              <w:rPr>
                <w:bCs/>
                <w:lang w:val="ro-RO"/>
              </w:rPr>
            </w:pPr>
          </w:p>
        </w:tc>
        <w:tc>
          <w:tcPr>
            <w:tcW w:w="619" w:type="pct"/>
          </w:tcPr>
          <w:p w14:paraId="1724DA3E" w14:textId="77777777" w:rsidR="00CD665A" w:rsidRPr="00CD665A" w:rsidRDefault="00CD665A" w:rsidP="00CD665A">
            <w:pPr>
              <w:ind w:firstLine="0"/>
              <w:jc w:val="center"/>
              <w:rPr>
                <w:bCs/>
                <w:lang w:val="ro-RO"/>
              </w:rPr>
            </w:pPr>
            <w:r w:rsidRPr="00CD665A">
              <w:rPr>
                <w:bCs/>
                <w:lang w:val="ro-RO"/>
              </w:rPr>
              <w:t>3818203.472.03</w:t>
            </w:r>
          </w:p>
        </w:tc>
        <w:tc>
          <w:tcPr>
            <w:tcW w:w="526" w:type="pct"/>
          </w:tcPr>
          <w:p w14:paraId="7BD539A9" w14:textId="77777777" w:rsidR="00CD665A" w:rsidRPr="00CD665A" w:rsidRDefault="00CD665A" w:rsidP="00CD665A">
            <w:pPr>
              <w:ind w:firstLine="0"/>
              <w:jc w:val="center"/>
              <w:rPr>
                <w:bCs/>
                <w:lang w:val="ro-RO"/>
              </w:rPr>
            </w:pPr>
            <w:r w:rsidRPr="00CD665A">
              <w:rPr>
                <w:bCs/>
                <w:lang w:val="ro-RO"/>
              </w:rPr>
              <w:t>650</w:t>
            </w:r>
          </w:p>
        </w:tc>
        <w:tc>
          <w:tcPr>
            <w:tcW w:w="351" w:type="pct"/>
          </w:tcPr>
          <w:p w14:paraId="3E1210FD" w14:textId="77777777" w:rsidR="00CD665A" w:rsidRPr="00CD665A" w:rsidRDefault="00CD665A" w:rsidP="00CD665A">
            <w:pPr>
              <w:ind w:firstLine="0"/>
              <w:jc w:val="center"/>
              <w:rPr>
                <w:bCs/>
                <w:lang w:val="ro-RO"/>
              </w:rPr>
            </w:pPr>
            <w:r w:rsidRPr="00CD665A">
              <w:rPr>
                <w:bCs/>
                <w:lang w:val="ro-RO"/>
              </w:rPr>
              <w:t>61</w:t>
            </w:r>
          </w:p>
        </w:tc>
        <w:tc>
          <w:tcPr>
            <w:tcW w:w="264" w:type="pct"/>
          </w:tcPr>
          <w:p w14:paraId="562298D8" w14:textId="77777777" w:rsidR="00CD665A" w:rsidRPr="00CD665A" w:rsidRDefault="00CD665A" w:rsidP="00CD665A">
            <w:pPr>
              <w:ind w:firstLine="0"/>
              <w:jc w:val="center"/>
              <w:rPr>
                <w:bCs/>
                <w:lang w:val="ro-RO"/>
              </w:rPr>
            </w:pPr>
            <w:r w:rsidRPr="00CD665A">
              <w:rPr>
                <w:bCs/>
                <w:lang w:val="ro-RO"/>
              </w:rPr>
              <w:t>50</w:t>
            </w:r>
          </w:p>
        </w:tc>
        <w:tc>
          <w:tcPr>
            <w:tcW w:w="408" w:type="pct"/>
            <w:vAlign w:val="center"/>
          </w:tcPr>
          <w:p w14:paraId="084E75A2" w14:textId="77777777" w:rsidR="00CD665A" w:rsidRPr="00CD665A" w:rsidRDefault="00CD665A" w:rsidP="00CD665A">
            <w:pPr>
              <w:ind w:firstLine="0"/>
              <w:jc w:val="center"/>
              <w:rPr>
                <w:bCs/>
                <w:lang w:val="ro-RO"/>
              </w:rPr>
            </w:pPr>
            <w:r w:rsidRPr="00CD665A">
              <w:rPr>
                <w:bCs/>
                <w:lang w:val="ro-RO"/>
              </w:rPr>
              <w:t>privat</w:t>
            </w:r>
          </w:p>
        </w:tc>
        <w:tc>
          <w:tcPr>
            <w:tcW w:w="600" w:type="pct"/>
          </w:tcPr>
          <w:p w14:paraId="45036F30" w14:textId="77777777" w:rsidR="00CD665A" w:rsidRPr="00CD665A" w:rsidRDefault="00CD665A" w:rsidP="00CD665A">
            <w:pPr>
              <w:ind w:firstLine="0"/>
              <w:jc w:val="center"/>
              <w:rPr>
                <w:bCs/>
                <w:lang w:val="ro-RO"/>
              </w:rPr>
            </w:pPr>
            <w:r w:rsidRPr="00CD665A">
              <w:rPr>
                <w:bCs/>
                <w:lang w:val="ro-RO"/>
              </w:rPr>
              <w:t>-</w:t>
            </w:r>
          </w:p>
        </w:tc>
        <w:tc>
          <w:tcPr>
            <w:tcW w:w="347" w:type="pct"/>
          </w:tcPr>
          <w:p w14:paraId="2FCD6C24" w14:textId="77777777" w:rsidR="00CD665A" w:rsidRPr="00CD665A" w:rsidRDefault="00CD665A" w:rsidP="00CD665A">
            <w:pPr>
              <w:ind w:firstLine="0"/>
              <w:jc w:val="center"/>
              <w:rPr>
                <w:bCs/>
                <w:lang w:val="ro-RO"/>
              </w:rPr>
            </w:pPr>
          </w:p>
        </w:tc>
      </w:tr>
      <w:tr w:rsidR="001B3D7F" w:rsidRPr="00CD665A" w14:paraId="54B1F6CF" w14:textId="77777777" w:rsidTr="001B3D7F">
        <w:tc>
          <w:tcPr>
            <w:tcW w:w="181" w:type="pct"/>
            <w:vAlign w:val="center"/>
          </w:tcPr>
          <w:p w14:paraId="67898364" w14:textId="77777777" w:rsidR="00CD665A" w:rsidRPr="00CD665A" w:rsidRDefault="00CD665A" w:rsidP="00CD665A">
            <w:pPr>
              <w:ind w:firstLine="0"/>
              <w:jc w:val="center"/>
              <w:rPr>
                <w:bCs/>
                <w:lang w:val="ro-RO"/>
              </w:rPr>
            </w:pPr>
            <w:r w:rsidRPr="00CD665A">
              <w:rPr>
                <w:bCs/>
                <w:lang w:val="ro-RO"/>
              </w:rPr>
              <w:t>4</w:t>
            </w:r>
          </w:p>
        </w:tc>
        <w:tc>
          <w:tcPr>
            <w:tcW w:w="635" w:type="pct"/>
            <w:vAlign w:val="center"/>
          </w:tcPr>
          <w:p w14:paraId="218280A7" w14:textId="77777777" w:rsidR="00CD665A" w:rsidRPr="00CD665A" w:rsidRDefault="00CD665A" w:rsidP="00CD665A">
            <w:pPr>
              <w:ind w:firstLine="0"/>
              <w:jc w:val="center"/>
              <w:rPr>
                <w:bCs/>
                <w:lang w:val="ro-RO"/>
              </w:rPr>
            </w:pPr>
            <w:r w:rsidRPr="00CD665A">
              <w:rPr>
                <w:bCs/>
                <w:lang w:val="ro-RO"/>
              </w:rPr>
              <w:t>Construcție</w:t>
            </w:r>
          </w:p>
        </w:tc>
        <w:tc>
          <w:tcPr>
            <w:tcW w:w="535" w:type="pct"/>
            <w:vAlign w:val="center"/>
          </w:tcPr>
          <w:p w14:paraId="268E3AAC" w14:textId="77777777" w:rsidR="00CD665A" w:rsidRPr="00CD665A" w:rsidRDefault="00CD665A" w:rsidP="00CD665A">
            <w:pPr>
              <w:ind w:firstLine="0"/>
              <w:jc w:val="center"/>
              <w:rPr>
                <w:bCs/>
                <w:lang w:val="ro-RO"/>
              </w:rPr>
            </w:pPr>
            <w:r w:rsidRPr="00CD665A">
              <w:rPr>
                <w:bCs/>
                <w:lang w:val="ro-RO"/>
              </w:rPr>
              <w:t>Depozit</w:t>
            </w:r>
          </w:p>
        </w:tc>
        <w:tc>
          <w:tcPr>
            <w:tcW w:w="534" w:type="pct"/>
            <w:vMerge/>
          </w:tcPr>
          <w:p w14:paraId="396D8E35" w14:textId="77777777" w:rsidR="00CD665A" w:rsidRPr="00CD665A" w:rsidRDefault="00CD665A" w:rsidP="00CD665A">
            <w:pPr>
              <w:ind w:firstLine="0"/>
              <w:jc w:val="center"/>
              <w:rPr>
                <w:bCs/>
                <w:lang w:val="ro-RO"/>
              </w:rPr>
            </w:pPr>
          </w:p>
        </w:tc>
        <w:tc>
          <w:tcPr>
            <w:tcW w:w="619" w:type="pct"/>
          </w:tcPr>
          <w:p w14:paraId="3AF56A29" w14:textId="77777777" w:rsidR="00CD665A" w:rsidRPr="00CD665A" w:rsidRDefault="00CD665A" w:rsidP="00CD665A">
            <w:pPr>
              <w:ind w:firstLine="0"/>
              <w:jc w:val="center"/>
              <w:rPr>
                <w:bCs/>
                <w:lang w:val="ro-RO"/>
              </w:rPr>
            </w:pPr>
            <w:r w:rsidRPr="00CD665A">
              <w:rPr>
                <w:bCs/>
                <w:lang w:val="ro-RO"/>
              </w:rPr>
              <w:t>3818203.472.04</w:t>
            </w:r>
          </w:p>
        </w:tc>
        <w:tc>
          <w:tcPr>
            <w:tcW w:w="526" w:type="pct"/>
          </w:tcPr>
          <w:p w14:paraId="73F677BD" w14:textId="77777777" w:rsidR="00CD665A" w:rsidRPr="00CD665A" w:rsidRDefault="00CD665A" w:rsidP="00CD665A">
            <w:pPr>
              <w:ind w:firstLine="0"/>
              <w:jc w:val="center"/>
              <w:rPr>
                <w:bCs/>
                <w:lang w:val="ro-RO"/>
              </w:rPr>
            </w:pPr>
            <w:r w:rsidRPr="00CD665A">
              <w:rPr>
                <w:bCs/>
                <w:lang w:val="ro-RO"/>
              </w:rPr>
              <w:t>316</w:t>
            </w:r>
          </w:p>
        </w:tc>
        <w:tc>
          <w:tcPr>
            <w:tcW w:w="351" w:type="pct"/>
          </w:tcPr>
          <w:p w14:paraId="515C8D7D" w14:textId="77777777" w:rsidR="00CD665A" w:rsidRPr="00CD665A" w:rsidRDefault="00CD665A" w:rsidP="00CD665A">
            <w:pPr>
              <w:ind w:firstLine="0"/>
              <w:jc w:val="center"/>
              <w:rPr>
                <w:bCs/>
                <w:lang w:val="ro-RO"/>
              </w:rPr>
            </w:pPr>
            <w:r w:rsidRPr="00CD665A">
              <w:rPr>
                <w:bCs/>
                <w:lang w:val="ro-RO"/>
              </w:rPr>
              <w:t>61</w:t>
            </w:r>
          </w:p>
        </w:tc>
        <w:tc>
          <w:tcPr>
            <w:tcW w:w="264" w:type="pct"/>
          </w:tcPr>
          <w:p w14:paraId="66ACC9C0" w14:textId="77777777" w:rsidR="00CD665A" w:rsidRPr="00CD665A" w:rsidRDefault="00CD665A" w:rsidP="00CD665A">
            <w:pPr>
              <w:ind w:firstLine="0"/>
              <w:jc w:val="center"/>
              <w:rPr>
                <w:bCs/>
                <w:lang w:val="ro-RO"/>
              </w:rPr>
            </w:pPr>
            <w:r w:rsidRPr="00CD665A">
              <w:rPr>
                <w:bCs/>
                <w:lang w:val="ro-RO"/>
              </w:rPr>
              <w:t>50</w:t>
            </w:r>
          </w:p>
        </w:tc>
        <w:tc>
          <w:tcPr>
            <w:tcW w:w="408" w:type="pct"/>
            <w:vAlign w:val="center"/>
          </w:tcPr>
          <w:p w14:paraId="0DC4C6AF" w14:textId="77777777" w:rsidR="00CD665A" w:rsidRPr="00CD665A" w:rsidRDefault="00CD665A" w:rsidP="00CD665A">
            <w:pPr>
              <w:ind w:firstLine="0"/>
              <w:jc w:val="center"/>
              <w:rPr>
                <w:bCs/>
                <w:lang w:val="ro-RO"/>
              </w:rPr>
            </w:pPr>
            <w:r w:rsidRPr="00CD665A">
              <w:rPr>
                <w:bCs/>
                <w:lang w:val="ro-RO"/>
              </w:rPr>
              <w:t>privat</w:t>
            </w:r>
          </w:p>
        </w:tc>
        <w:tc>
          <w:tcPr>
            <w:tcW w:w="600" w:type="pct"/>
          </w:tcPr>
          <w:p w14:paraId="5106EBAF" w14:textId="77777777" w:rsidR="00CD665A" w:rsidRPr="00CD665A" w:rsidRDefault="00CD665A" w:rsidP="00CD665A">
            <w:pPr>
              <w:ind w:firstLine="0"/>
              <w:jc w:val="center"/>
              <w:rPr>
                <w:bCs/>
                <w:lang w:val="ro-RO"/>
              </w:rPr>
            </w:pPr>
            <w:r w:rsidRPr="00CD665A">
              <w:rPr>
                <w:bCs/>
                <w:lang w:val="ro-RO"/>
              </w:rPr>
              <w:t>-</w:t>
            </w:r>
          </w:p>
        </w:tc>
        <w:tc>
          <w:tcPr>
            <w:tcW w:w="347" w:type="pct"/>
          </w:tcPr>
          <w:p w14:paraId="118C76B0" w14:textId="77777777" w:rsidR="00CD665A" w:rsidRPr="00CD665A" w:rsidRDefault="00CD665A" w:rsidP="00CD665A">
            <w:pPr>
              <w:ind w:firstLine="0"/>
              <w:jc w:val="center"/>
              <w:rPr>
                <w:bCs/>
                <w:lang w:val="ro-RO"/>
              </w:rPr>
            </w:pPr>
          </w:p>
        </w:tc>
      </w:tr>
      <w:tr w:rsidR="001B3D7F" w:rsidRPr="00CD665A" w14:paraId="7C404C10" w14:textId="77777777" w:rsidTr="001B3D7F">
        <w:tc>
          <w:tcPr>
            <w:tcW w:w="181" w:type="pct"/>
            <w:vAlign w:val="center"/>
          </w:tcPr>
          <w:p w14:paraId="4A5637DE" w14:textId="77777777" w:rsidR="00CD665A" w:rsidRPr="00CD665A" w:rsidRDefault="00CD665A" w:rsidP="00CD665A">
            <w:pPr>
              <w:ind w:firstLine="0"/>
              <w:jc w:val="center"/>
              <w:rPr>
                <w:bCs/>
                <w:lang w:val="ro-RO"/>
              </w:rPr>
            </w:pPr>
            <w:r w:rsidRPr="00CD665A">
              <w:rPr>
                <w:bCs/>
                <w:lang w:val="ro-RO"/>
              </w:rPr>
              <w:t>5</w:t>
            </w:r>
          </w:p>
        </w:tc>
        <w:tc>
          <w:tcPr>
            <w:tcW w:w="635" w:type="pct"/>
            <w:vAlign w:val="center"/>
          </w:tcPr>
          <w:p w14:paraId="68AA233A" w14:textId="77777777" w:rsidR="00CD665A" w:rsidRPr="00CD665A" w:rsidRDefault="00CD665A" w:rsidP="00CD665A">
            <w:pPr>
              <w:ind w:firstLine="0"/>
              <w:jc w:val="center"/>
              <w:rPr>
                <w:bCs/>
                <w:lang w:val="ro-RO"/>
              </w:rPr>
            </w:pPr>
            <w:r w:rsidRPr="00CD665A">
              <w:rPr>
                <w:bCs/>
                <w:lang w:val="ro-RO"/>
              </w:rPr>
              <w:t>Construcție</w:t>
            </w:r>
          </w:p>
        </w:tc>
        <w:tc>
          <w:tcPr>
            <w:tcW w:w="535" w:type="pct"/>
            <w:vAlign w:val="center"/>
          </w:tcPr>
          <w:p w14:paraId="62165145" w14:textId="77777777" w:rsidR="00CD665A" w:rsidRPr="00CD665A" w:rsidRDefault="00CD665A" w:rsidP="00CD665A">
            <w:pPr>
              <w:ind w:firstLine="0"/>
              <w:jc w:val="center"/>
              <w:rPr>
                <w:bCs/>
                <w:lang w:val="ro-RO"/>
              </w:rPr>
            </w:pPr>
            <w:r w:rsidRPr="00CD665A">
              <w:rPr>
                <w:bCs/>
                <w:lang w:val="ro-RO"/>
              </w:rPr>
              <w:t>Depozit</w:t>
            </w:r>
          </w:p>
        </w:tc>
        <w:tc>
          <w:tcPr>
            <w:tcW w:w="534" w:type="pct"/>
            <w:vMerge/>
          </w:tcPr>
          <w:p w14:paraId="0D389ECF" w14:textId="77777777" w:rsidR="00CD665A" w:rsidRPr="00CD665A" w:rsidRDefault="00CD665A" w:rsidP="00CD665A">
            <w:pPr>
              <w:ind w:firstLine="0"/>
              <w:jc w:val="center"/>
              <w:rPr>
                <w:bCs/>
                <w:lang w:val="ro-RO"/>
              </w:rPr>
            </w:pPr>
          </w:p>
        </w:tc>
        <w:tc>
          <w:tcPr>
            <w:tcW w:w="619" w:type="pct"/>
          </w:tcPr>
          <w:p w14:paraId="50311D67" w14:textId="77777777" w:rsidR="00CD665A" w:rsidRPr="00CD665A" w:rsidRDefault="00CD665A" w:rsidP="00CD665A">
            <w:pPr>
              <w:ind w:firstLine="0"/>
              <w:jc w:val="center"/>
              <w:rPr>
                <w:bCs/>
                <w:lang w:val="ro-RO"/>
              </w:rPr>
            </w:pPr>
            <w:r w:rsidRPr="00CD665A">
              <w:rPr>
                <w:bCs/>
                <w:lang w:val="ro-RO"/>
              </w:rPr>
              <w:t>3818203.472.05</w:t>
            </w:r>
          </w:p>
        </w:tc>
        <w:tc>
          <w:tcPr>
            <w:tcW w:w="526" w:type="pct"/>
          </w:tcPr>
          <w:p w14:paraId="0741C6B9" w14:textId="77777777" w:rsidR="00CD665A" w:rsidRPr="00CD665A" w:rsidRDefault="00CD665A" w:rsidP="00CD665A">
            <w:pPr>
              <w:ind w:firstLine="0"/>
              <w:jc w:val="center"/>
              <w:rPr>
                <w:bCs/>
                <w:lang w:val="ro-RO"/>
              </w:rPr>
            </w:pPr>
            <w:r w:rsidRPr="00CD665A">
              <w:rPr>
                <w:bCs/>
                <w:lang w:val="ro-RO"/>
              </w:rPr>
              <w:t>380</w:t>
            </w:r>
          </w:p>
        </w:tc>
        <w:tc>
          <w:tcPr>
            <w:tcW w:w="351" w:type="pct"/>
          </w:tcPr>
          <w:p w14:paraId="01715392" w14:textId="77777777" w:rsidR="00CD665A" w:rsidRPr="00CD665A" w:rsidRDefault="00CD665A" w:rsidP="00CD665A">
            <w:pPr>
              <w:ind w:firstLine="0"/>
              <w:jc w:val="center"/>
              <w:rPr>
                <w:bCs/>
                <w:lang w:val="ro-RO"/>
              </w:rPr>
            </w:pPr>
            <w:r w:rsidRPr="00CD665A">
              <w:rPr>
                <w:bCs/>
                <w:lang w:val="ro-RO"/>
              </w:rPr>
              <w:t>61</w:t>
            </w:r>
          </w:p>
        </w:tc>
        <w:tc>
          <w:tcPr>
            <w:tcW w:w="264" w:type="pct"/>
          </w:tcPr>
          <w:p w14:paraId="739FA987" w14:textId="77777777" w:rsidR="00CD665A" w:rsidRPr="00CD665A" w:rsidRDefault="00CD665A" w:rsidP="00CD665A">
            <w:pPr>
              <w:ind w:firstLine="0"/>
              <w:jc w:val="center"/>
              <w:rPr>
                <w:bCs/>
                <w:lang w:val="ro-RO"/>
              </w:rPr>
            </w:pPr>
            <w:r w:rsidRPr="00CD665A">
              <w:rPr>
                <w:bCs/>
                <w:lang w:val="ro-RO"/>
              </w:rPr>
              <w:t>50</w:t>
            </w:r>
          </w:p>
        </w:tc>
        <w:tc>
          <w:tcPr>
            <w:tcW w:w="408" w:type="pct"/>
            <w:vAlign w:val="center"/>
          </w:tcPr>
          <w:p w14:paraId="4F37A7AA" w14:textId="77777777" w:rsidR="00CD665A" w:rsidRPr="00CD665A" w:rsidRDefault="00CD665A" w:rsidP="00CD665A">
            <w:pPr>
              <w:ind w:firstLine="0"/>
              <w:jc w:val="center"/>
              <w:rPr>
                <w:bCs/>
                <w:lang w:val="ro-RO"/>
              </w:rPr>
            </w:pPr>
            <w:r w:rsidRPr="00CD665A">
              <w:rPr>
                <w:bCs/>
                <w:lang w:val="ro-RO"/>
              </w:rPr>
              <w:t>privat</w:t>
            </w:r>
          </w:p>
        </w:tc>
        <w:tc>
          <w:tcPr>
            <w:tcW w:w="600" w:type="pct"/>
          </w:tcPr>
          <w:p w14:paraId="2528014C" w14:textId="77777777" w:rsidR="00CD665A" w:rsidRPr="00CD665A" w:rsidRDefault="00CD665A" w:rsidP="00CD665A">
            <w:pPr>
              <w:ind w:firstLine="0"/>
              <w:jc w:val="center"/>
              <w:rPr>
                <w:bCs/>
                <w:lang w:val="ro-RO"/>
              </w:rPr>
            </w:pPr>
            <w:r w:rsidRPr="00CD665A">
              <w:rPr>
                <w:bCs/>
                <w:lang w:val="ro-RO"/>
              </w:rPr>
              <w:t>-</w:t>
            </w:r>
          </w:p>
        </w:tc>
        <w:tc>
          <w:tcPr>
            <w:tcW w:w="347" w:type="pct"/>
          </w:tcPr>
          <w:p w14:paraId="0AC6809A" w14:textId="77777777" w:rsidR="00CD665A" w:rsidRPr="00CD665A" w:rsidRDefault="00CD665A" w:rsidP="00CD665A">
            <w:pPr>
              <w:ind w:firstLine="0"/>
              <w:jc w:val="center"/>
              <w:rPr>
                <w:bCs/>
                <w:lang w:val="ro-RO"/>
              </w:rPr>
            </w:pPr>
          </w:p>
        </w:tc>
      </w:tr>
    </w:tbl>
    <w:p w14:paraId="474D8CED" w14:textId="77777777" w:rsidR="00CD665A" w:rsidRDefault="00CD665A" w:rsidP="00CD665A">
      <w:pPr>
        <w:rPr>
          <w:b/>
          <w:i/>
          <w:lang w:val="ro-RO"/>
        </w:rPr>
      </w:pPr>
    </w:p>
    <w:tbl>
      <w:tblPr>
        <w:tblStyle w:val="a4"/>
        <w:tblpPr w:leftFromText="180" w:rightFromText="180" w:vertAnchor="text" w:horzAnchor="page" w:tblpX="807" w:tblpY="1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2343"/>
        <w:gridCol w:w="2507"/>
      </w:tblGrid>
      <w:tr w:rsidR="00982CBE" w:rsidRPr="00233EE1" w14:paraId="3102B639" w14:textId="77777777" w:rsidTr="00982CBE">
        <w:tc>
          <w:tcPr>
            <w:tcW w:w="4820" w:type="dxa"/>
          </w:tcPr>
          <w:p w14:paraId="64622609" w14:textId="69D6320C" w:rsidR="00982CBE" w:rsidRDefault="00982CBE" w:rsidP="00982CBE">
            <w:pPr>
              <w:rPr>
                <w:b/>
                <w:lang w:val="ro-RO"/>
              </w:rPr>
            </w:pPr>
            <w:r w:rsidRPr="00933EA8">
              <w:rPr>
                <w:b/>
                <w:lang w:val="ro-RO"/>
              </w:rPr>
              <w:t>Membrii comisiei de inventariere conform Dispoziției primarului Nr. 64 din 14.02.2025:</w:t>
            </w:r>
          </w:p>
          <w:p w14:paraId="55CB69E7" w14:textId="7043AD86" w:rsidR="00982CBE" w:rsidRPr="00982CBE" w:rsidRDefault="00982CBE" w:rsidP="00982CBE">
            <w:pPr>
              <w:rPr>
                <w:lang w:val="ro-RO"/>
              </w:rPr>
            </w:pPr>
          </w:p>
        </w:tc>
        <w:tc>
          <w:tcPr>
            <w:tcW w:w="2343" w:type="dxa"/>
          </w:tcPr>
          <w:p w14:paraId="097D1FFA" w14:textId="77777777" w:rsidR="00982CBE" w:rsidRPr="00933EA8" w:rsidRDefault="00982CBE" w:rsidP="00982CBE">
            <w:pPr>
              <w:jc w:val="center"/>
              <w:rPr>
                <w:lang w:val="ro-RO"/>
              </w:rPr>
            </w:pPr>
          </w:p>
        </w:tc>
        <w:tc>
          <w:tcPr>
            <w:tcW w:w="2507" w:type="dxa"/>
          </w:tcPr>
          <w:p w14:paraId="5687C0F7" w14:textId="196D85CC" w:rsidR="00982CBE" w:rsidRPr="00933EA8" w:rsidRDefault="00982CBE" w:rsidP="00982CBE">
            <w:pPr>
              <w:jc w:val="center"/>
              <w:rPr>
                <w:iCs/>
                <w:lang w:val="ro-RO"/>
              </w:rPr>
            </w:pPr>
          </w:p>
        </w:tc>
      </w:tr>
    </w:tbl>
    <w:p w14:paraId="128D55EB" w14:textId="5325C9BF" w:rsidR="00982CBE" w:rsidRDefault="00982CBE" w:rsidP="00115E32">
      <w:pPr>
        <w:ind w:left="720"/>
        <w:rPr>
          <w:b/>
          <w:i/>
          <w:lang w:val="ro-RO"/>
        </w:rPr>
      </w:pPr>
    </w:p>
    <w:p w14:paraId="6BB9991F" w14:textId="4A343A50" w:rsidR="00982CBE" w:rsidRDefault="00982CBE" w:rsidP="00115E32">
      <w:pPr>
        <w:ind w:left="720"/>
        <w:rPr>
          <w:b/>
          <w:i/>
          <w:lang w:val="ro-RO"/>
        </w:rPr>
      </w:pPr>
    </w:p>
    <w:p w14:paraId="53ECED6C" w14:textId="435D2D2A" w:rsidR="00982CBE" w:rsidRDefault="00982CBE" w:rsidP="00CD665A">
      <w:pPr>
        <w:rPr>
          <w:b/>
          <w:i/>
          <w:lang w:val="ro-RO"/>
        </w:rPr>
      </w:pPr>
    </w:p>
    <w:p w14:paraId="689A716F" w14:textId="07FE8C9D" w:rsidR="00982CBE" w:rsidRDefault="00982CBE" w:rsidP="00115E32">
      <w:pPr>
        <w:ind w:left="720"/>
        <w:rPr>
          <w:b/>
          <w:i/>
          <w:lang w:val="ro-RO"/>
        </w:rPr>
      </w:pPr>
    </w:p>
    <w:p w14:paraId="005A66CA" w14:textId="6F64EE54" w:rsidR="00982CBE" w:rsidRDefault="00982CBE" w:rsidP="00982CBE">
      <w:pPr>
        <w:rPr>
          <w:b/>
          <w:i/>
          <w:lang w:val="ro-RO"/>
        </w:rPr>
      </w:pPr>
    </w:p>
    <w:p w14:paraId="2731DDE1" w14:textId="77777777" w:rsidR="001B3D7F" w:rsidRDefault="001B3D7F" w:rsidP="00982CBE">
      <w:pPr>
        <w:rPr>
          <w:b/>
          <w:i/>
          <w:lang w:val="ro-RO"/>
        </w:rPr>
      </w:pPr>
    </w:p>
    <w:p w14:paraId="58B32D2F" w14:textId="77777777" w:rsidR="001B3D7F" w:rsidRDefault="001B3D7F" w:rsidP="00982CBE">
      <w:pPr>
        <w:rPr>
          <w:b/>
          <w:bCs/>
          <w:lang w:val="ro-RO"/>
        </w:rPr>
      </w:pPr>
    </w:p>
    <w:p w14:paraId="76A322BF" w14:textId="283B8E04" w:rsidR="00982CBE" w:rsidRPr="00982CBE" w:rsidRDefault="00982CBE" w:rsidP="00982CBE">
      <w:pPr>
        <w:ind w:firstLine="708"/>
        <w:rPr>
          <w:b/>
          <w:bCs/>
          <w:lang w:val="ro-RO"/>
        </w:rPr>
      </w:pPr>
      <w:r w:rsidRPr="00933EA8">
        <w:rPr>
          <w:b/>
          <w:bCs/>
          <w:lang w:val="ro-RO"/>
        </w:rPr>
        <w:t>Secretarul Consiliului local al comunei Coșnița</w:t>
      </w:r>
      <w:r w:rsidRPr="00933EA8">
        <w:rPr>
          <w:b/>
          <w:bCs/>
          <w:lang w:val="ro-RO"/>
        </w:rPr>
        <w:tab/>
      </w:r>
      <w:r w:rsidRPr="00933EA8">
        <w:rPr>
          <w:b/>
          <w:bCs/>
          <w:lang w:val="ro-RO"/>
        </w:rPr>
        <w:tab/>
      </w:r>
      <w:r w:rsidRPr="00933EA8">
        <w:rPr>
          <w:b/>
          <w:bCs/>
          <w:lang w:val="ro-RO"/>
        </w:rPr>
        <w:tab/>
      </w:r>
      <w:r w:rsidRPr="00933EA8">
        <w:rPr>
          <w:b/>
          <w:bCs/>
          <w:lang w:val="ro-RO"/>
        </w:rPr>
        <w:tab/>
      </w:r>
      <w:r w:rsidRPr="00933EA8">
        <w:rPr>
          <w:b/>
          <w:bCs/>
          <w:lang w:val="ro-RO"/>
        </w:rPr>
        <w:tab/>
        <w:t>Gheorghe PETICĂ</w:t>
      </w:r>
    </w:p>
    <w:sectPr w:rsidR="00982CBE" w:rsidRPr="00982CBE" w:rsidSect="00115E32">
      <w:pgSz w:w="16838" w:h="11906" w:orient="landscape"/>
      <w:pgMar w:top="993" w:right="180" w:bottom="850" w:left="1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98E05" w14:textId="77777777" w:rsidR="009A1BAA" w:rsidRDefault="009A1BAA" w:rsidP="00982CBE">
      <w:r>
        <w:separator/>
      </w:r>
    </w:p>
  </w:endnote>
  <w:endnote w:type="continuationSeparator" w:id="0">
    <w:p w14:paraId="60B5ED9E" w14:textId="77777777" w:rsidR="009A1BAA" w:rsidRDefault="009A1BAA" w:rsidP="0098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3152C" w14:textId="77777777" w:rsidR="009A1BAA" w:rsidRDefault="009A1BAA" w:rsidP="00982CBE">
      <w:r>
        <w:separator/>
      </w:r>
    </w:p>
  </w:footnote>
  <w:footnote w:type="continuationSeparator" w:id="0">
    <w:p w14:paraId="5C5D4D86" w14:textId="77777777" w:rsidR="009A1BAA" w:rsidRDefault="009A1BAA" w:rsidP="00982C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03F4"/>
    <w:multiLevelType w:val="multilevel"/>
    <w:tmpl w:val="C6BE1F6C"/>
    <w:lvl w:ilvl="0">
      <w:start w:val="2"/>
      <w:numFmt w:val="decimal"/>
      <w:lvlText w:val="%1."/>
      <w:lvlJc w:val="left"/>
      <w:pPr>
        <w:ind w:left="432" w:hanging="432"/>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 w15:restartNumberingAfterBreak="0">
    <w:nsid w:val="21284639"/>
    <w:multiLevelType w:val="hybridMultilevel"/>
    <w:tmpl w:val="5E4844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6B36519"/>
    <w:multiLevelType w:val="hybridMultilevel"/>
    <w:tmpl w:val="8F6CAB9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300C7059"/>
    <w:multiLevelType w:val="hybridMultilevel"/>
    <w:tmpl w:val="EFA2CC38"/>
    <w:lvl w:ilvl="0" w:tplc="65EA42AA">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32052060"/>
    <w:multiLevelType w:val="multilevel"/>
    <w:tmpl w:val="327668A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344D3004"/>
    <w:multiLevelType w:val="hybridMultilevel"/>
    <w:tmpl w:val="6F4ADEAA"/>
    <w:lvl w:ilvl="0" w:tplc="39A024A0">
      <w:start w:val="5"/>
      <w:numFmt w:val="bullet"/>
      <w:lvlText w:val="-"/>
      <w:lvlJc w:val="left"/>
      <w:pPr>
        <w:ind w:left="2340" w:hanging="360"/>
      </w:pPr>
      <w:rPr>
        <w:rFonts w:ascii="Cambria" w:eastAsia="Times New Roman" w:hAnsi="Cambria" w:cs="Times New Roman" w:hint="default"/>
      </w:rPr>
    </w:lvl>
    <w:lvl w:ilvl="1" w:tplc="04190003">
      <w:start w:val="1"/>
      <w:numFmt w:val="bullet"/>
      <w:lvlText w:val="o"/>
      <w:lvlJc w:val="left"/>
      <w:pPr>
        <w:ind w:left="3060" w:hanging="360"/>
      </w:pPr>
      <w:rPr>
        <w:rFonts w:ascii="Courier New" w:hAnsi="Courier New" w:cs="Courier New" w:hint="default"/>
      </w:rPr>
    </w:lvl>
    <w:lvl w:ilvl="2" w:tplc="04190005">
      <w:start w:val="1"/>
      <w:numFmt w:val="bullet"/>
      <w:lvlText w:val=""/>
      <w:lvlJc w:val="left"/>
      <w:pPr>
        <w:ind w:left="3780" w:hanging="360"/>
      </w:pPr>
      <w:rPr>
        <w:rFonts w:ascii="Wingdings" w:hAnsi="Wingdings" w:hint="default"/>
      </w:rPr>
    </w:lvl>
    <w:lvl w:ilvl="3" w:tplc="04190001">
      <w:start w:val="1"/>
      <w:numFmt w:val="bullet"/>
      <w:lvlText w:val=""/>
      <w:lvlJc w:val="left"/>
      <w:pPr>
        <w:ind w:left="4500" w:hanging="360"/>
      </w:pPr>
      <w:rPr>
        <w:rFonts w:ascii="Symbol" w:hAnsi="Symbol" w:hint="default"/>
      </w:rPr>
    </w:lvl>
    <w:lvl w:ilvl="4" w:tplc="04190003">
      <w:start w:val="1"/>
      <w:numFmt w:val="bullet"/>
      <w:lvlText w:val="o"/>
      <w:lvlJc w:val="left"/>
      <w:pPr>
        <w:ind w:left="5220" w:hanging="360"/>
      </w:pPr>
      <w:rPr>
        <w:rFonts w:ascii="Courier New" w:hAnsi="Courier New" w:cs="Courier New" w:hint="default"/>
      </w:rPr>
    </w:lvl>
    <w:lvl w:ilvl="5" w:tplc="04190005">
      <w:start w:val="1"/>
      <w:numFmt w:val="bullet"/>
      <w:lvlText w:val=""/>
      <w:lvlJc w:val="left"/>
      <w:pPr>
        <w:ind w:left="5940" w:hanging="360"/>
      </w:pPr>
      <w:rPr>
        <w:rFonts w:ascii="Wingdings" w:hAnsi="Wingdings" w:hint="default"/>
      </w:rPr>
    </w:lvl>
    <w:lvl w:ilvl="6" w:tplc="04190001">
      <w:start w:val="1"/>
      <w:numFmt w:val="bullet"/>
      <w:lvlText w:val=""/>
      <w:lvlJc w:val="left"/>
      <w:pPr>
        <w:ind w:left="6660" w:hanging="360"/>
      </w:pPr>
      <w:rPr>
        <w:rFonts w:ascii="Symbol" w:hAnsi="Symbol" w:hint="default"/>
      </w:rPr>
    </w:lvl>
    <w:lvl w:ilvl="7" w:tplc="04190003">
      <w:start w:val="1"/>
      <w:numFmt w:val="bullet"/>
      <w:lvlText w:val="o"/>
      <w:lvlJc w:val="left"/>
      <w:pPr>
        <w:ind w:left="7380" w:hanging="360"/>
      </w:pPr>
      <w:rPr>
        <w:rFonts w:ascii="Courier New" w:hAnsi="Courier New" w:cs="Courier New" w:hint="default"/>
      </w:rPr>
    </w:lvl>
    <w:lvl w:ilvl="8" w:tplc="04190005">
      <w:start w:val="1"/>
      <w:numFmt w:val="bullet"/>
      <w:lvlText w:val=""/>
      <w:lvlJc w:val="left"/>
      <w:pPr>
        <w:ind w:left="8100" w:hanging="360"/>
      </w:pPr>
      <w:rPr>
        <w:rFonts w:ascii="Wingdings" w:hAnsi="Wingdings" w:hint="default"/>
      </w:rPr>
    </w:lvl>
  </w:abstractNum>
  <w:abstractNum w:abstractNumId="6" w15:restartNumberingAfterBreak="0">
    <w:nsid w:val="37894986"/>
    <w:multiLevelType w:val="hybridMultilevel"/>
    <w:tmpl w:val="984AC26C"/>
    <w:lvl w:ilvl="0" w:tplc="B936F33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E778B"/>
    <w:multiLevelType w:val="hybridMultilevel"/>
    <w:tmpl w:val="FC76C552"/>
    <w:lvl w:ilvl="0" w:tplc="D42E85AE">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610425DE"/>
    <w:multiLevelType w:val="multilevel"/>
    <w:tmpl w:val="6EF8A29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6F170DC"/>
    <w:multiLevelType w:val="hybridMultilevel"/>
    <w:tmpl w:val="322AFBDE"/>
    <w:lvl w:ilvl="0" w:tplc="195C389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51DC2"/>
    <w:multiLevelType w:val="hybridMultilevel"/>
    <w:tmpl w:val="8B049B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2EC11CD"/>
    <w:multiLevelType w:val="hybridMultilevel"/>
    <w:tmpl w:val="87F06D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B37B0"/>
    <w:multiLevelType w:val="multilevel"/>
    <w:tmpl w:val="D9D8EBD4"/>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3" w15:restartNumberingAfterBreak="0">
    <w:nsid w:val="7A096E09"/>
    <w:multiLevelType w:val="hybridMultilevel"/>
    <w:tmpl w:val="3AFE9144"/>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 w:numId="10">
    <w:abstractNumId w:val="8"/>
  </w:num>
  <w:num w:numId="11">
    <w:abstractNumId w:val="9"/>
  </w:num>
  <w:num w:numId="12">
    <w:abstractNumId w:val="4"/>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A8"/>
    <w:rsid w:val="0000284C"/>
    <w:rsid w:val="00014860"/>
    <w:rsid w:val="00053107"/>
    <w:rsid w:val="000549D7"/>
    <w:rsid w:val="00067455"/>
    <w:rsid w:val="00084305"/>
    <w:rsid w:val="00094089"/>
    <w:rsid w:val="000B265F"/>
    <w:rsid w:val="000B6DAF"/>
    <w:rsid w:val="000C0A68"/>
    <w:rsid w:val="000C2296"/>
    <w:rsid w:val="000C2C41"/>
    <w:rsid w:val="000F2811"/>
    <w:rsid w:val="000F5A0B"/>
    <w:rsid w:val="001051C0"/>
    <w:rsid w:val="00115E32"/>
    <w:rsid w:val="001526C5"/>
    <w:rsid w:val="00160112"/>
    <w:rsid w:val="00170484"/>
    <w:rsid w:val="001749F7"/>
    <w:rsid w:val="001B1013"/>
    <w:rsid w:val="001B36AC"/>
    <w:rsid w:val="001B3D7F"/>
    <w:rsid w:val="001C2186"/>
    <w:rsid w:val="001C643F"/>
    <w:rsid w:val="001E23FF"/>
    <w:rsid w:val="001F0996"/>
    <w:rsid w:val="001F5603"/>
    <w:rsid w:val="002244BE"/>
    <w:rsid w:val="00231952"/>
    <w:rsid w:val="00233EE1"/>
    <w:rsid w:val="002349B8"/>
    <w:rsid w:val="00254D2D"/>
    <w:rsid w:val="0029626E"/>
    <w:rsid w:val="002B5884"/>
    <w:rsid w:val="002B63D5"/>
    <w:rsid w:val="00300FA0"/>
    <w:rsid w:val="0033577D"/>
    <w:rsid w:val="0038760C"/>
    <w:rsid w:val="003A36D9"/>
    <w:rsid w:val="003E3E35"/>
    <w:rsid w:val="003F44CD"/>
    <w:rsid w:val="004037E6"/>
    <w:rsid w:val="004343E4"/>
    <w:rsid w:val="00443DF0"/>
    <w:rsid w:val="00465273"/>
    <w:rsid w:val="00486AA1"/>
    <w:rsid w:val="00495F39"/>
    <w:rsid w:val="004B3FD2"/>
    <w:rsid w:val="004B7BC1"/>
    <w:rsid w:val="005025FB"/>
    <w:rsid w:val="0050763D"/>
    <w:rsid w:val="00522764"/>
    <w:rsid w:val="00524FFD"/>
    <w:rsid w:val="00537513"/>
    <w:rsid w:val="00553517"/>
    <w:rsid w:val="00557CC9"/>
    <w:rsid w:val="00563C63"/>
    <w:rsid w:val="005A145E"/>
    <w:rsid w:val="005A3868"/>
    <w:rsid w:val="005A6161"/>
    <w:rsid w:val="005A6BBA"/>
    <w:rsid w:val="005B242C"/>
    <w:rsid w:val="005B4640"/>
    <w:rsid w:val="005B6A02"/>
    <w:rsid w:val="005E00D6"/>
    <w:rsid w:val="005E46C7"/>
    <w:rsid w:val="006038F8"/>
    <w:rsid w:val="00606C8A"/>
    <w:rsid w:val="00620763"/>
    <w:rsid w:val="006472E8"/>
    <w:rsid w:val="00681276"/>
    <w:rsid w:val="00681648"/>
    <w:rsid w:val="00681C99"/>
    <w:rsid w:val="006827CD"/>
    <w:rsid w:val="00690E1B"/>
    <w:rsid w:val="006B3622"/>
    <w:rsid w:val="006C048C"/>
    <w:rsid w:val="006C0844"/>
    <w:rsid w:val="006C55D4"/>
    <w:rsid w:val="006C7B8F"/>
    <w:rsid w:val="006F5ACA"/>
    <w:rsid w:val="007130EB"/>
    <w:rsid w:val="007333AD"/>
    <w:rsid w:val="00751B68"/>
    <w:rsid w:val="00785896"/>
    <w:rsid w:val="007B5DCE"/>
    <w:rsid w:val="007D3300"/>
    <w:rsid w:val="00816336"/>
    <w:rsid w:val="00841C62"/>
    <w:rsid w:val="008458C7"/>
    <w:rsid w:val="00854C7B"/>
    <w:rsid w:val="008653D6"/>
    <w:rsid w:val="008920C1"/>
    <w:rsid w:val="008A065D"/>
    <w:rsid w:val="008A2E75"/>
    <w:rsid w:val="008B020F"/>
    <w:rsid w:val="008B0922"/>
    <w:rsid w:val="008B46E9"/>
    <w:rsid w:val="008C2D7E"/>
    <w:rsid w:val="008D00AA"/>
    <w:rsid w:val="008F3A4A"/>
    <w:rsid w:val="00912157"/>
    <w:rsid w:val="00915AED"/>
    <w:rsid w:val="00924F99"/>
    <w:rsid w:val="0093062B"/>
    <w:rsid w:val="00933EA8"/>
    <w:rsid w:val="00935A76"/>
    <w:rsid w:val="009518D9"/>
    <w:rsid w:val="00960AC0"/>
    <w:rsid w:val="0096613B"/>
    <w:rsid w:val="00982CBE"/>
    <w:rsid w:val="00985FCD"/>
    <w:rsid w:val="00990489"/>
    <w:rsid w:val="00990581"/>
    <w:rsid w:val="009A1BAA"/>
    <w:rsid w:val="009B5848"/>
    <w:rsid w:val="009D4BA0"/>
    <w:rsid w:val="009E47AE"/>
    <w:rsid w:val="009F3213"/>
    <w:rsid w:val="009F5686"/>
    <w:rsid w:val="009F7B4D"/>
    <w:rsid w:val="00A0539D"/>
    <w:rsid w:val="00A13675"/>
    <w:rsid w:val="00A13FA3"/>
    <w:rsid w:val="00A2481A"/>
    <w:rsid w:val="00A36126"/>
    <w:rsid w:val="00A45F40"/>
    <w:rsid w:val="00A506AA"/>
    <w:rsid w:val="00A762A4"/>
    <w:rsid w:val="00A929C6"/>
    <w:rsid w:val="00AA6488"/>
    <w:rsid w:val="00AB3717"/>
    <w:rsid w:val="00AB6AD8"/>
    <w:rsid w:val="00AD5773"/>
    <w:rsid w:val="00AD57F9"/>
    <w:rsid w:val="00AF5184"/>
    <w:rsid w:val="00B166F4"/>
    <w:rsid w:val="00B278A7"/>
    <w:rsid w:val="00B51836"/>
    <w:rsid w:val="00B51D96"/>
    <w:rsid w:val="00B85A88"/>
    <w:rsid w:val="00B91256"/>
    <w:rsid w:val="00BA3AE1"/>
    <w:rsid w:val="00BB4941"/>
    <w:rsid w:val="00BD631C"/>
    <w:rsid w:val="00BE7513"/>
    <w:rsid w:val="00BF6DE7"/>
    <w:rsid w:val="00C0399E"/>
    <w:rsid w:val="00C05F24"/>
    <w:rsid w:val="00C10352"/>
    <w:rsid w:val="00C14B15"/>
    <w:rsid w:val="00C14B40"/>
    <w:rsid w:val="00C30234"/>
    <w:rsid w:val="00C378CE"/>
    <w:rsid w:val="00C47125"/>
    <w:rsid w:val="00C7287C"/>
    <w:rsid w:val="00CC2478"/>
    <w:rsid w:val="00CD665A"/>
    <w:rsid w:val="00D03F14"/>
    <w:rsid w:val="00D04CCF"/>
    <w:rsid w:val="00D23D3B"/>
    <w:rsid w:val="00D24CF6"/>
    <w:rsid w:val="00D53C23"/>
    <w:rsid w:val="00D56F79"/>
    <w:rsid w:val="00D72CEE"/>
    <w:rsid w:val="00D97028"/>
    <w:rsid w:val="00D97E34"/>
    <w:rsid w:val="00DD0A8E"/>
    <w:rsid w:val="00DD575F"/>
    <w:rsid w:val="00E15DE1"/>
    <w:rsid w:val="00E25243"/>
    <w:rsid w:val="00E30CBA"/>
    <w:rsid w:val="00E47DEB"/>
    <w:rsid w:val="00E50C22"/>
    <w:rsid w:val="00E651FE"/>
    <w:rsid w:val="00E65B17"/>
    <w:rsid w:val="00E732D0"/>
    <w:rsid w:val="00E73484"/>
    <w:rsid w:val="00E75E36"/>
    <w:rsid w:val="00E75E5C"/>
    <w:rsid w:val="00E8687E"/>
    <w:rsid w:val="00E9429D"/>
    <w:rsid w:val="00E95EE1"/>
    <w:rsid w:val="00EB27FD"/>
    <w:rsid w:val="00ED7F99"/>
    <w:rsid w:val="00EF34E5"/>
    <w:rsid w:val="00F1028B"/>
    <w:rsid w:val="00F25F3F"/>
    <w:rsid w:val="00F70763"/>
    <w:rsid w:val="00F81120"/>
    <w:rsid w:val="00F812AB"/>
    <w:rsid w:val="00F8330A"/>
    <w:rsid w:val="00FB6FA8"/>
    <w:rsid w:val="00FC002E"/>
    <w:rsid w:val="00FD182B"/>
    <w:rsid w:val="00FE19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0D65D"/>
  <w15:docId w15:val="{1F945A28-0FB3-4FF4-BA91-24BD5675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0C"/>
    <w:rPr>
      <w:sz w:val="24"/>
      <w:szCs w:val="24"/>
      <w:lang w:eastAsia="ru-RU"/>
    </w:rPr>
  </w:style>
  <w:style w:type="paragraph" w:styleId="4">
    <w:name w:val="heading 4"/>
    <w:basedOn w:val="a"/>
    <w:link w:val="40"/>
    <w:uiPriority w:val="9"/>
    <w:qFormat/>
    <w:rsid w:val="00F812AB"/>
    <w:pPr>
      <w:spacing w:before="100" w:beforeAutospacing="1" w:after="100" w:afterAutospacing="1"/>
      <w:outlineLvl w:val="3"/>
    </w:pPr>
    <w:rPr>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6FA8"/>
    <w:rPr>
      <w:color w:val="0000FF"/>
      <w:u w:val="single"/>
    </w:rPr>
  </w:style>
  <w:style w:type="table" w:styleId="a4">
    <w:name w:val="Table Grid"/>
    <w:basedOn w:val="a1"/>
    <w:rsid w:val="009F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51D96"/>
    <w:rPr>
      <w:rFonts w:ascii="Calibri" w:eastAsia="Calibri" w:hAnsi="Calibri"/>
      <w:sz w:val="22"/>
      <w:szCs w:val="22"/>
      <w:lang w:eastAsia="en-US"/>
    </w:rPr>
  </w:style>
  <w:style w:type="paragraph" w:styleId="a6">
    <w:name w:val="Balloon Text"/>
    <w:basedOn w:val="a"/>
    <w:link w:val="a7"/>
    <w:rsid w:val="00084305"/>
    <w:rPr>
      <w:rFonts w:ascii="Tahoma" w:hAnsi="Tahoma" w:cs="Tahoma"/>
      <w:sz w:val="16"/>
      <w:szCs w:val="16"/>
    </w:rPr>
  </w:style>
  <w:style w:type="character" w:customStyle="1" w:styleId="a7">
    <w:name w:val="Текст выноски Знак"/>
    <w:link w:val="a6"/>
    <w:rsid w:val="00084305"/>
    <w:rPr>
      <w:rFonts w:ascii="Tahoma" w:hAnsi="Tahoma" w:cs="Tahoma"/>
      <w:sz w:val="16"/>
      <w:szCs w:val="16"/>
      <w:lang w:eastAsia="ru-RU"/>
    </w:rPr>
  </w:style>
  <w:style w:type="character" w:customStyle="1" w:styleId="40">
    <w:name w:val="Заголовок 4 Знак"/>
    <w:basedOn w:val="a0"/>
    <w:link w:val="4"/>
    <w:uiPriority w:val="9"/>
    <w:rsid w:val="00F812AB"/>
    <w:rPr>
      <w:b/>
      <w:bCs/>
      <w:sz w:val="24"/>
      <w:szCs w:val="24"/>
    </w:rPr>
  </w:style>
  <w:style w:type="character" w:styleId="a8">
    <w:name w:val="Strong"/>
    <w:basedOn w:val="a0"/>
    <w:uiPriority w:val="22"/>
    <w:qFormat/>
    <w:rsid w:val="00F812AB"/>
    <w:rPr>
      <w:b/>
      <w:bCs/>
    </w:rPr>
  </w:style>
  <w:style w:type="paragraph" w:styleId="a9">
    <w:name w:val="List Paragraph"/>
    <w:basedOn w:val="a"/>
    <w:uiPriority w:val="34"/>
    <w:qFormat/>
    <w:rsid w:val="006F5ACA"/>
    <w:pPr>
      <w:spacing w:after="200" w:line="276" w:lineRule="auto"/>
      <w:ind w:left="720"/>
      <w:contextualSpacing/>
    </w:pPr>
    <w:rPr>
      <w:rFonts w:ascii="Calibri" w:eastAsia="Calibri" w:hAnsi="Calibri"/>
      <w:sz w:val="22"/>
      <w:szCs w:val="22"/>
      <w:lang w:eastAsia="en-US"/>
    </w:rPr>
  </w:style>
  <w:style w:type="character" w:customStyle="1" w:styleId="UnresolvedMention1">
    <w:name w:val="Unresolved Mention1"/>
    <w:basedOn w:val="a0"/>
    <w:uiPriority w:val="99"/>
    <w:semiHidden/>
    <w:unhideWhenUsed/>
    <w:rsid w:val="008B020F"/>
    <w:rPr>
      <w:color w:val="605E5C"/>
      <w:shd w:val="clear" w:color="auto" w:fill="E1DFDD"/>
    </w:rPr>
  </w:style>
  <w:style w:type="table" w:customStyle="1" w:styleId="GrilTabel2">
    <w:name w:val="Grilă Tabel2"/>
    <w:basedOn w:val="a1"/>
    <w:next w:val="a4"/>
    <w:rsid w:val="00115E3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982CBE"/>
    <w:pPr>
      <w:tabs>
        <w:tab w:val="center" w:pos="4677"/>
        <w:tab w:val="right" w:pos="9355"/>
      </w:tabs>
    </w:pPr>
  </w:style>
  <w:style w:type="character" w:customStyle="1" w:styleId="ab">
    <w:name w:val="Верхний колонтитул Знак"/>
    <w:basedOn w:val="a0"/>
    <w:link w:val="aa"/>
    <w:rsid w:val="00982CBE"/>
    <w:rPr>
      <w:sz w:val="24"/>
      <w:szCs w:val="24"/>
      <w:lang w:eastAsia="ru-RU"/>
    </w:rPr>
  </w:style>
  <w:style w:type="paragraph" w:styleId="ac">
    <w:name w:val="footer"/>
    <w:basedOn w:val="a"/>
    <w:link w:val="ad"/>
    <w:unhideWhenUsed/>
    <w:rsid w:val="00982CBE"/>
    <w:pPr>
      <w:tabs>
        <w:tab w:val="center" w:pos="4677"/>
        <w:tab w:val="right" w:pos="9355"/>
      </w:tabs>
    </w:pPr>
  </w:style>
  <w:style w:type="character" w:customStyle="1" w:styleId="ad">
    <w:name w:val="Нижний колонтитул Знак"/>
    <w:basedOn w:val="a0"/>
    <w:link w:val="ac"/>
    <w:rsid w:val="00982CBE"/>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510">
      <w:bodyDiv w:val="1"/>
      <w:marLeft w:val="0"/>
      <w:marRight w:val="0"/>
      <w:marTop w:val="0"/>
      <w:marBottom w:val="0"/>
      <w:divBdr>
        <w:top w:val="none" w:sz="0" w:space="0" w:color="auto"/>
        <w:left w:val="none" w:sz="0" w:space="0" w:color="auto"/>
        <w:bottom w:val="none" w:sz="0" w:space="0" w:color="auto"/>
        <w:right w:val="none" w:sz="0" w:space="0" w:color="auto"/>
      </w:divBdr>
    </w:div>
    <w:div w:id="282349059">
      <w:bodyDiv w:val="1"/>
      <w:marLeft w:val="0"/>
      <w:marRight w:val="0"/>
      <w:marTop w:val="0"/>
      <w:marBottom w:val="0"/>
      <w:divBdr>
        <w:top w:val="none" w:sz="0" w:space="0" w:color="auto"/>
        <w:left w:val="none" w:sz="0" w:space="0" w:color="auto"/>
        <w:bottom w:val="none" w:sz="0" w:space="0" w:color="auto"/>
        <w:right w:val="none" w:sz="0" w:space="0" w:color="auto"/>
      </w:divBdr>
    </w:div>
    <w:div w:id="367682015">
      <w:bodyDiv w:val="1"/>
      <w:marLeft w:val="0"/>
      <w:marRight w:val="0"/>
      <w:marTop w:val="0"/>
      <w:marBottom w:val="0"/>
      <w:divBdr>
        <w:top w:val="none" w:sz="0" w:space="0" w:color="auto"/>
        <w:left w:val="none" w:sz="0" w:space="0" w:color="auto"/>
        <w:bottom w:val="none" w:sz="0" w:space="0" w:color="auto"/>
        <w:right w:val="none" w:sz="0" w:space="0" w:color="auto"/>
      </w:divBdr>
    </w:div>
    <w:div w:id="398793887">
      <w:bodyDiv w:val="1"/>
      <w:marLeft w:val="0"/>
      <w:marRight w:val="0"/>
      <w:marTop w:val="0"/>
      <w:marBottom w:val="0"/>
      <w:divBdr>
        <w:top w:val="none" w:sz="0" w:space="0" w:color="auto"/>
        <w:left w:val="none" w:sz="0" w:space="0" w:color="auto"/>
        <w:bottom w:val="none" w:sz="0" w:space="0" w:color="auto"/>
        <w:right w:val="none" w:sz="0" w:space="0" w:color="auto"/>
      </w:divBdr>
    </w:div>
    <w:div w:id="469785697">
      <w:bodyDiv w:val="1"/>
      <w:marLeft w:val="0"/>
      <w:marRight w:val="0"/>
      <w:marTop w:val="0"/>
      <w:marBottom w:val="0"/>
      <w:divBdr>
        <w:top w:val="none" w:sz="0" w:space="0" w:color="auto"/>
        <w:left w:val="none" w:sz="0" w:space="0" w:color="auto"/>
        <w:bottom w:val="none" w:sz="0" w:space="0" w:color="auto"/>
        <w:right w:val="none" w:sz="0" w:space="0" w:color="auto"/>
      </w:divBdr>
    </w:div>
    <w:div w:id="499779594">
      <w:bodyDiv w:val="1"/>
      <w:marLeft w:val="0"/>
      <w:marRight w:val="0"/>
      <w:marTop w:val="0"/>
      <w:marBottom w:val="0"/>
      <w:divBdr>
        <w:top w:val="none" w:sz="0" w:space="0" w:color="auto"/>
        <w:left w:val="none" w:sz="0" w:space="0" w:color="auto"/>
        <w:bottom w:val="none" w:sz="0" w:space="0" w:color="auto"/>
        <w:right w:val="none" w:sz="0" w:space="0" w:color="auto"/>
      </w:divBdr>
    </w:div>
    <w:div w:id="714626560">
      <w:bodyDiv w:val="1"/>
      <w:marLeft w:val="0"/>
      <w:marRight w:val="0"/>
      <w:marTop w:val="0"/>
      <w:marBottom w:val="0"/>
      <w:divBdr>
        <w:top w:val="none" w:sz="0" w:space="0" w:color="auto"/>
        <w:left w:val="none" w:sz="0" w:space="0" w:color="auto"/>
        <w:bottom w:val="none" w:sz="0" w:space="0" w:color="auto"/>
        <w:right w:val="none" w:sz="0" w:space="0" w:color="auto"/>
      </w:divBdr>
    </w:div>
    <w:div w:id="760182846">
      <w:bodyDiv w:val="1"/>
      <w:marLeft w:val="0"/>
      <w:marRight w:val="0"/>
      <w:marTop w:val="0"/>
      <w:marBottom w:val="0"/>
      <w:divBdr>
        <w:top w:val="none" w:sz="0" w:space="0" w:color="auto"/>
        <w:left w:val="none" w:sz="0" w:space="0" w:color="auto"/>
        <w:bottom w:val="none" w:sz="0" w:space="0" w:color="auto"/>
        <w:right w:val="none" w:sz="0" w:space="0" w:color="auto"/>
      </w:divBdr>
    </w:div>
    <w:div w:id="838931779">
      <w:bodyDiv w:val="1"/>
      <w:marLeft w:val="0"/>
      <w:marRight w:val="0"/>
      <w:marTop w:val="0"/>
      <w:marBottom w:val="0"/>
      <w:divBdr>
        <w:top w:val="none" w:sz="0" w:space="0" w:color="auto"/>
        <w:left w:val="none" w:sz="0" w:space="0" w:color="auto"/>
        <w:bottom w:val="none" w:sz="0" w:space="0" w:color="auto"/>
        <w:right w:val="none" w:sz="0" w:space="0" w:color="auto"/>
      </w:divBdr>
    </w:div>
    <w:div w:id="861670451">
      <w:bodyDiv w:val="1"/>
      <w:marLeft w:val="0"/>
      <w:marRight w:val="0"/>
      <w:marTop w:val="0"/>
      <w:marBottom w:val="0"/>
      <w:divBdr>
        <w:top w:val="none" w:sz="0" w:space="0" w:color="auto"/>
        <w:left w:val="none" w:sz="0" w:space="0" w:color="auto"/>
        <w:bottom w:val="none" w:sz="0" w:space="0" w:color="auto"/>
        <w:right w:val="none" w:sz="0" w:space="0" w:color="auto"/>
      </w:divBdr>
    </w:div>
    <w:div w:id="957641586">
      <w:bodyDiv w:val="1"/>
      <w:marLeft w:val="0"/>
      <w:marRight w:val="0"/>
      <w:marTop w:val="0"/>
      <w:marBottom w:val="0"/>
      <w:divBdr>
        <w:top w:val="none" w:sz="0" w:space="0" w:color="auto"/>
        <w:left w:val="none" w:sz="0" w:space="0" w:color="auto"/>
        <w:bottom w:val="none" w:sz="0" w:space="0" w:color="auto"/>
        <w:right w:val="none" w:sz="0" w:space="0" w:color="auto"/>
      </w:divBdr>
    </w:div>
    <w:div w:id="1038629752">
      <w:bodyDiv w:val="1"/>
      <w:marLeft w:val="0"/>
      <w:marRight w:val="0"/>
      <w:marTop w:val="0"/>
      <w:marBottom w:val="0"/>
      <w:divBdr>
        <w:top w:val="none" w:sz="0" w:space="0" w:color="auto"/>
        <w:left w:val="none" w:sz="0" w:space="0" w:color="auto"/>
        <w:bottom w:val="none" w:sz="0" w:space="0" w:color="auto"/>
        <w:right w:val="none" w:sz="0" w:space="0" w:color="auto"/>
      </w:divBdr>
    </w:div>
    <w:div w:id="1122845557">
      <w:bodyDiv w:val="1"/>
      <w:marLeft w:val="0"/>
      <w:marRight w:val="0"/>
      <w:marTop w:val="0"/>
      <w:marBottom w:val="0"/>
      <w:divBdr>
        <w:top w:val="none" w:sz="0" w:space="0" w:color="auto"/>
        <w:left w:val="none" w:sz="0" w:space="0" w:color="auto"/>
        <w:bottom w:val="none" w:sz="0" w:space="0" w:color="auto"/>
        <w:right w:val="none" w:sz="0" w:space="0" w:color="auto"/>
      </w:divBdr>
    </w:div>
    <w:div w:id="1220243406">
      <w:bodyDiv w:val="1"/>
      <w:marLeft w:val="0"/>
      <w:marRight w:val="0"/>
      <w:marTop w:val="0"/>
      <w:marBottom w:val="0"/>
      <w:divBdr>
        <w:top w:val="none" w:sz="0" w:space="0" w:color="auto"/>
        <w:left w:val="none" w:sz="0" w:space="0" w:color="auto"/>
        <w:bottom w:val="none" w:sz="0" w:space="0" w:color="auto"/>
        <w:right w:val="none" w:sz="0" w:space="0" w:color="auto"/>
      </w:divBdr>
    </w:div>
    <w:div w:id="1420756182">
      <w:bodyDiv w:val="1"/>
      <w:marLeft w:val="0"/>
      <w:marRight w:val="0"/>
      <w:marTop w:val="0"/>
      <w:marBottom w:val="0"/>
      <w:divBdr>
        <w:top w:val="none" w:sz="0" w:space="0" w:color="auto"/>
        <w:left w:val="none" w:sz="0" w:space="0" w:color="auto"/>
        <w:bottom w:val="none" w:sz="0" w:space="0" w:color="auto"/>
        <w:right w:val="none" w:sz="0" w:space="0" w:color="auto"/>
      </w:divBdr>
    </w:div>
    <w:div w:id="1470783334">
      <w:bodyDiv w:val="1"/>
      <w:marLeft w:val="0"/>
      <w:marRight w:val="0"/>
      <w:marTop w:val="0"/>
      <w:marBottom w:val="0"/>
      <w:divBdr>
        <w:top w:val="none" w:sz="0" w:space="0" w:color="auto"/>
        <w:left w:val="none" w:sz="0" w:space="0" w:color="auto"/>
        <w:bottom w:val="none" w:sz="0" w:space="0" w:color="auto"/>
        <w:right w:val="none" w:sz="0" w:space="0" w:color="auto"/>
      </w:divBdr>
    </w:div>
    <w:div w:id="1588928061">
      <w:bodyDiv w:val="1"/>
      <w:marLeft w:val="0"/>
      <w:marRight w:val="0"/>
      <w:marTop w:val="0"/>
      <w:marBottom w:val="0"/>
      <w:divBdr>
        <w:top w:val="none" w:sz="0" w:space="0" w:color="auto"/>
        <w:left w:val="none" w:sz="0" w:space="0" w:color="auto"/>
        <w:bottom w:val="none" w:sz="0" w:space="0" w:color="auto"/>
        <w:right w:val="none" w:sz="0" w:space="0" w:color="auto"/>
      </w:divBdr>
    </w:div>
    <w:div w:id="1685665890">
      <w:bodyDiv w:val="1"/>
      <w:marLeft w:val="0"/>
      <w:marRight w:val="0"/>
      <w:marTop w:val="0"/>
      <w:marBottom w:val="0"/>
      <w:divBdr>
        <w:top w:val="none" w:sz="0" w:space="0" w:color="auto"/>
        <w:left w:val="none" w:sz="0" w:space="0" w:color="auto"/>
        <w:bottom w:val="none" w:sz="0" w:space="0" w:color="auto"/>
        <w:right w:val="none" w:sz="0" w:space="0" w:color="auto"/>
      </w:divBdr>
    </w:div>
    <w:div w:id="1733116236">
      <w:bodyDiv w:val="1"/>
      <w:marLeft w:val="0"/>
      <w:marRight w:val="0"/>
      <w:marTop w:val="0"/>
      <w:marBottom w:val="0"/>
      <w:divBdr>
        <w:top w:val="none" w:sz="0" w:space="0" w:color="auto"/>
        <w:left w:val="none" w:sz="0" w:space="0" w:color="auto"/>
        <w:bottom w:val="none" w:sz="0" w:space="0" w:color="auto"/>
        <w:right w:val="none" w:sz="0" w:space="0" w:color="auto"/>
      </w:divBdr>
    </w:div>
    <w:div w:id="1785004049">
      <w:bodyDiv w:val="1"/>
      <w:marLeft w:val="0"/>
      <w:marRight w:val="0"/>
      <w:marTop w:val="0"/>
      <w:marBottom w:val="0"/>
      <w:divBdr>
        <w:top w:val="none" w:sz="0" w:space="0" w:color="auto"/>
        <w:left w:val="none" w:sz="0" w:space="0" w:color="auto"/>
        <w:bottom w:val="none" w:sz="0" w:space="0" w:color="auto"/>
        <w:right w:val="none" w:sz="0" w:space="0" w:color="auto"/>
      </w:divBdr>
    </w:div>
    <w:div w:id="1936405118">
      <w:bodyDiv w:val="1"/>
      <w:marLeft w:val="0"/>
      <w:marRight w:val="0"/>
      <w:marTop w:val="0"/>
      <w:marBottom w:val="0"/>
      <w:divBdr>
        <w:top w:val="none" w:sz="0" w:space="0" w:color="auto"/>
        <w:left w:val="none" w:sz="0" w:space="0" w:color="auto"/>
        <w:bottom w:val="none" w:sz="0" w:space="0" w:color="auto"/>
        <w:right w:val="none" w:sz="0" w:space="0" w:color="auto"/>
      </w:divBdr>
    </w:div>
    <w:div w:id="20025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cosnit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lcosnita@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662</Words>
  <Characters>3840</Characters>
  <Application>Microsoft Office Word</Application>
  <DocSecurity>0</DocSecurity>
  <Lines>32</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REPUBLICA MOLDOVA</vt:lpstr>
      <vt:lpstr>REPUBLICA MOLDOVA</vt:lpstr>
    </vt:vector>
  </TitlesOfParts>
  <Company>Home</Company>
  <LinksUpToDate>false</LinksUpToDate>
  <CharactersWithSpaces>4494</CharactersWithSpaces>
  <SharedDoc>false</SharedDoc>
  <HLinks>
    <vt:vector size="12" baseType="variant">
      <vt:variant>
        <vt:i4>1376319</vt:i4>
      </vt:variant>
      <vt:variant>
        <vt:i4>3</vt:i4>
      </vt:variant>
      <vt:variant>
        <vt:i4>0</vt:i4>
      </vt:variant>
      <vt:variant>
        <vt:i4>5</vt:i4>
      </vt:variant>
      <vt:variant>
        <vt:lpwstr>mailto:aplcosnita@yahoo.com</vt:lpwstr>
      </vt:variant>
      <vt:variant>
        <vt:lpwstr/>
      </vt:variant>
      <vt:variant>
        <vt:i4>1376319</vt:i4>
      </vt:variant>
      <vt:variant>
        <vt:i4>0</vt:i4>
      </vt:variant>
      <vt:variant>
        <vt:i4>0</vt:i4>
      </vt:variant>
      <vt:variant>
        <vt:i4>5</vt:i4>
      </vt:variant>
      <vt:variant>
        <vt:lpwstr>mailto:aplcosnita@yahoo.com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INA</cp:lastModifiedBy>
  <cp:revision>6</cp:revision>
  <cp:lastPrinted>2026-04-17T08:48:00Z</cp:lastPrinted>
  <dcterms:created xsi:type="dcterms:W3CDTF">2025-10-06T13:15:00Z</dcterms:created>
  <dcterms:modified xsi:type="dcterms:W3CDTF">2026-04-17T08:48:00Z</dcterms:modified>
</cp:coreProperties>
</file>